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D483ECF" w14:textId="77777777" w:rsidR="00E9139A" w:rsidRPr="007775C4" w:rsidRDefault="00E9139A" w:rsidP="00D646AB">
      <w:pPr>
        <w:widowControl w:val="0"/>
        <w:autoSpaceDE w:val="0"/>
        <w:autoSpaceDN w:val="0"/>
        <w:adjustRightInd w:val="0"/>
        <w:spacing w:after="0" w:line="240" w:lineRule="auto"/>
        <w:ind w:left="-709" w:right="-483"/>
        <w:jc w:val="center"/>
        <w:rPr>
          <w:rFonts w:ascii="Times New Roman" w:hAnsi="Times New Roman" w:cs="Times New Roman"/>
          <w:sz w:val="24"/>
          <w:szCs w:val="24"/>
        </w:rPr>
      </w:pPr>
      <w:bookmarkStart w:id="0" w:name="_GoBack"/>
      <w:bookmarkEnd w:id="0"/>
      <w:r w:rsidRPr="007775C4">
        <w:rPr>
          <w:rFonts w:ascii="Times New Roman" w:hAnsi="Times New Roman" w:cs="Times New Roman"/>
          <w:b/>
          <w:bCs/>
          <w:color w:val="0000FF"/>
          <w:sz w:val="24"/>
          <w:szCs w:val="24"/>
        </w:rPr>
        <w:t>Chatswood West Ward Progress Association</w:t>
      </w:r>
    </w:p>
    <w:p w14:paraId="479E6171" w14:textId="76823AF9" w:rsidR="00E9139A" w:rsidRDefault="00A911AC" w:rsidP="00D646AB">
      <w:pPr>
        <w:widowControl w:val="0"/>
        <w:autoSpaceDE w:val="0"/>
        <w:autoSpaceDN w:val="0"/>
        <w:adjustRightInd w:val="0"/>
        <w:spacing w:after="0" w:line="240" w:lineRule="auto"/>
        <w:ind w:left="-709" w:right="-483"/>
        <w:jc w:val="center"/>
        <w:rPr>
          <w:rFonts w:ascii="Times New Roman" w:hAnsi="Times New Roman" w:cs="Times New Roman"/>
          <w:sz w:val="24"/>
          <w:szCs w:val="24"/>
        </w:rPr>
      </w:pPr>
      <w:r>
        <w:rPr>
          <w:rFonts w:ascii="Times New Roman" w:hAnsi="Times New Roman" w:cs="Times New Roman"/>
          <w:b/>
          <w:bCs/>
          <w:color w:val="0000FF"/>
          <w:sz w:val="36"/>
          <w:szCs w:val="36"/>
        </w:rPr>
        <w:t>MINUTES</w:t>
      </w:r>
      <w:r w:rsidR="00ED68F7">
        <w:rPr>
          <w:rFonts w:ascii="Times New Roman" w:hAnsi="Times New Roman" w:cs="Times New Roman"/>
          <w:b/>
          <w:bCs/>
          <w:color w:val="0000FF"/>
          <w:sz w:val="36"/>
          <w:szCs w:val="36"/>
        </w:rPr>
        <w:t xml:space="preserve"> </w:t>
      </w:r>
      <w:r w:rsidR="00E9139A">
        <w:rPr>
          <w:rFonts w:ascii="Times New Roman" w:hAnsi="Times New Roman" w:cs="Times New Roman"/>
          <w:b/>
          <w:bCs/>
          <w:color w:val="0000FF"/>
          <w:sz w:val="36"/>
          <w:szCs w:val="36"/>
        </w:rPr>
        <w:t>- Monthly Meeting</w:t>
      </w:r>
    </w:p>
    <w:p w14:paraId="220D0884" w14:textId="7E7DA5BF" w:rsidR="00E9139A" w:rsidRPr="00823B62" w:rsidRDefault="00E9139A" w:rsidP="00D646AB">
      <w:pPr>
        <w:widowControl w:val="0"/>
        <w:autoSpaceDE w:val="0"/>
        <w:autoSpaceDN w:val="0"/>
        <w:adjustRightInd w:val="0"/>
        <w:spacing w:after="0" w:line="202" w:lineRule="auto"/>
        <w:ind w:left="-709" w:right="-483"/>
        <w:jc w:val="center"/>
        <w:rPr>
          <w:rFonts w:ascii="Times New Roman" w:hAnsi="Times New Roman" w:cs="Times New Roman"/>
          <w:sz w:val="28"/>
          <w:szCs w:val="28"/>
        </w:rPr>
      </w:pPr>
      <w:bookmarkStart w:id="1" w:name="page1"/>
      <w:bookmarkEnd w:id="1"/>
      <w:r>
        <w:rPr>
          <w:rFonts w:ascii="Times New Roman" w:hAnsi="Times New Roman" w:cs="Times New Roman"/>
          <w:b/>
          <w:bCs/>
          <w:color w:val="0000FF"/>
          <w:sz w:val="28"/>
          <w:szCs w:val="28"/>
        </w:rPr>
        <w:t xml:space="preserve">Thursday </w:t>
      </w:r>
      <w:r w:rsidR="00ED68F7">
        <w:rPr>
          <w:rFonts w:ascii="Times New Roman" w:hAnsi="Times New Roman" w:cs="Times New Roman"/>
          <w:b/>
          <w:bCs/>
          <w:color w:val="0000FF"/>
          <w:sz w:val="28"/>
          <w:szCs w:val="28"/>
        </w:rPr>
        <w:t>17th November</w:t>
      </w:r>
      <w:r>
        <w:rPr>
          <w:rFonts w:ascii="Times New Roman" w:hAnsi="Times New Roman" w:cs="Times New Roman"/>
          <w:b/>
          <w:bCs/>
          <w:color w:val="0000FF"/>
          <w:sz w:val="28"/>
          <w:szCs w:val="28"/>
        </w:rPr>
        <w:t xml:space="preserve"> 2016</w:t>
      </w:r>
    </w:p>
    <w:p w14:paraId="690C68F9" w14:textId="77777777" w:rsidR="00E9139A" w:rsidRPr="007775C4" w:rsidRDefault="00E9139A" w:rsidP="00D646AB">
      <w:pPr>
        <w:widowControl w:val="0"/>
        <w:autoSpaceDE w:val="0"/>
        <w:autoSpaceDN w:val="0"/>
        <w:adjustRightInd w:val="0"/>
        <w:spacing w:after="0" w:line="208" w:lineRule="auto"/>
        <w:ind w:left="-709" w:right="-483"/>
        <w:jc w:val="center"/>
        <w:rPr>
          <w:rFonts w:ascii="Times New Roman" w:hAnsi="Times New Roman" w:cs="Times New Roman"/>
          <w:b/>
          <w:bCs/>
          <w:color w:val="0000FF"/>
          <w:sz w:val="20"/>
          <w:szCs w:val="20"/>
        </w:rPr>
      </w:pPr>
      <w:r w:rsidRPr="007775C4">
        <w:rPr>
          <w:rFonts w:ascii="Times New Roman" w:hAnsi="Times New Roman" w:cs="Times New Roman"/>
          <w:b/>
          <w:bCs/>
          <w:color w:val="0000FF"/>
          <w:sz w:val="20"/>
          <w:szCs w:val="20"/>
        </w:rPr>
        <w:t>7:30 PM Dougherty Centre – 7 Victor Street – Chatswood</w:t>
      </w:r>
    </w:p>
    <w:p w14:paraId="1C23FB11" w14:textId="77777777" w:rsidR="00E9139A" w:rsidRPr="00FD3AE1" w:rsidRDefault="00E9139A" w:rsidP="00D646AB">
      <w:pPr>
        <w:widowControl w:val="0"/>
        <w:autoSpaceDE w:val="0"/>
        <w:autoSpaceDN w:val="0"/>
        <w:adjustRightInd w:val="0"/>
        <w:spacing w:after="0" w:line="208" w:lineRule="auto"/>
        <w:ind w:left="-709" w:right="-483"/>
        <w:jc w:val="center"/>
        <w:rPr>
          <w:rFonts w:ascii="Times New Roman" w:hAnsi="Times New Roman" w:cs="Times New Roman"/>
          <w:sz w:val="16"/>
          <w:szCs w:val="16"/>
        </w:rPr>
      </w:pPr>
    </w:p>
    <w:p w14:paraId="2B637027" w14:textId="4113B438" w:rsidR="00E9139A" w:rsidRDefault="00E9139A" w:rsidP="00D646AB">
      <w:pPr>
        <w:widowControl w:val="0"/>
        <w:autoSpaceDE w:val="0"/>
        <w:autoSpaceDN w:val="0"/>
        <w:adjustRightInd w:val="0"/>
        <w:spacing w:after="0" w:line="240" w:lineRule="auto"/>
        <w:ind w:left="-709" w:right="-483"/>
        <w:rPr>
          <w:rFonts w:ascii="Times New Roman" w:hAnsi="Times New Roman" w:cs="Times New Roman"/>
          <w:b/>
          <w:bCs/>
          <w:sz w:val="24"/>
          <w:szCs w:val="24"/>
        </w:rPr>
      </w:pPr>
      <w:r>
        <w:rPr>
          <w:rFonts w:ascii="Times New Roman" w:hAnsi="Times New Roman" w:cs="Times New Roman"/>
          <w:b/>
          <w:bCs/>
          <w:sz w:val="24"/>
          <w:szCs w:val="24"/>
        </w:rPr>
        <w:t>Chairman’s welcome</w:t>
      </w:r>
      <w:r w:rsidR="00A911AC">
        <w:rPr>
          <w:rFonts w:ascii="Times New Roman" w:hAnsi="Times New Roman" w:cs="Times New Roman"/>
          <w:b/>
          <w:bCs/>
          <w:sz w:val="24"/>
          <w:szCs w:val="24"/>
        </w:rPr>
        <w:t xml:space="preserve">: </w:t>
      </w:r>
      <w:r w:rsidR="00A911AC" w:rsidRPr="00A911AC">
        <w:rPr>
          <w:rFonts w:ascii="Times New Roman" w:hAnsi="Times New Roman" w:cs="Times New Roman"/>
          <w:bCs/>
          <w:sz w:val="24"/>
          <w:szCs w:val="24"/>
        </w:rPr>
        <w:t>The meeting commenced at 7:30 with a welcome by the President.</w:t>
      </w:r>
    </w:p>
    <w:p w14:paraId="20D24BC1" w14:textId="77777777" w:rsidR="00E4053E" w:rsidRDefault="00E4053E" w:rsidP="00D646AB">
      <w:pPr>
        <w:widowControl w:val="0"/>
        <w:autoSpaceDE w:val="0"/>
        <w:autoSpaceDN w:val="0"/>
        <w:adjustRightInd w:val="0"/>
        <w:spacing w:after="0" w:line="240" w:lineRule="auto"/>
        <w:ind w:left="-709" w:right="-483"/>
        <w:rPr>
          <w:rFonts w:ascii="Times New Roman" w:hAnsi="Times New Roman" w:cs="Times New Roman"/>
          <w:b/>
          <w:bCs/>
          <w:sz w:val="24"/>
          <w:szCs w:val="24"/>
        </w:rPr>
      </w:pPr>
    </w:p>
    <w:p w14:paraId="3EB0FECF" w14:textId="0A71D232" w:rsidR="00AA2730" w:rsidRDefault="006F36C9" w:rsidP="00D646AB">
      <w:pPr>
        <w:widowControl w:val="0"/>
        <w:autoSpaceDE w:val="0"/>
        <w:autoSpaceDN w:val="0"/>
        <w:adjustRightInd w:val="0"/>
        <w:spacing w:after="0" w:line="240" w:lineRule="auto"/>
        <w:ind w:left="-709" w:right="-483"/>
        <w:rPr>
          <w:rFonts w:ascii="Times New Roman" w:hAnsi="Times New Roman" w:cs="Times New Roman"/>
          <w:color w:val="0E0E0E"/>
          <w:sz w:val="24"/>
          <w:szCs w:val="24"/>
          <w:shd w:val="clear" w:color="auto" w:fill="FFFFFF"/>
        </w:rPr>
      </w:pPr>
      <w:r>
        <w:rPr>
          <w:rFonts w:ascii="Times New Roman" w:hAnsi="Times New Roman" w:cs="Times New Roman"/>
          <w:b/>
          <w:bCs/>
          <w:sz w:val="24"/>
          <w:szCs w:val="24"/>
        </w:rPr>
        <w:t>Acknowledgement</w:t>
      </w:r>
      <w:r w:rsidR="00AA2730">
        <w:rPr>
          <w:rFonts w:ascii="Times New Roman" w:hAnsi="Times New Roman" w:cs="Times New Roman"/>
          <w:b/>
          <w:bCs/>
          <w:sz w:val="24"/>
          <w:szCs w:val="24"/>
        </w:rPr>
        <w:t xml:space="preserve"> to country</w:t>
      </w:r>
      <w:r w:rsidR="00AA2730" w:rsidRPr="006F36C9">
        <w:rPr>
          <w:rFonts w:ascii="Times New Roman" w:hAnsi="Times New Roman" w:cs="Times New Roman"/>
          <w:b/>
          <w:bCs/>
          <w:sz w:val="24"/>
          <w:szCs w:val="24"/>
        </w:rPr>
        <w:t xml:space="preserve">: </w:t>
      </w:r>
      <w:r w:rsidRPr="006F36C9">
        <w:rPr>
          <w:rFonts w:ascii="Times New Roman" w:hAnsi="Times New Roman" w:cs="Times New Roman"/>
          <w:color w:val="0E0E0E"/>
          <w:sz w:val="24"/>
          <w:szCs w:val="24"/>
          <w:shd w:val="clear" w:color="auto" w:fill="FFFFFF"/>
        </w:rPr>
        <w:t>I wish to acknowledge the traditional custodians of these lands on which we g</w:t>
      </w:r>
      <w:r>
        <w:rPr>
          <w:rFonts w:ascii="Times New Roman" w:hAnsi="Times New Roman" w:cs="Times New Roman"/>
          <w:color w:val="0E0E0E"/>
          <w:sz w:val="24"/>
          <w:szCs w:val="24"/>
          <w:shd w:val="clear" w:color="auto" w:fill="FFFFFF"/>
        </w:rPr>
        <w:t>ather and show my respect to the</w:t>
      </w:r>
      <w:r w:rsidR="0001159F">
        <w:rPr>
          <w:rFonts w:ascii="Times New Roman" w:hAnsi="Times New Roman" w:cs="Times New Roman"/>
          <w:color w:val="0E0E0E"/>
          <w:sz w:val="24"/>
          <w:szCs w:val="24"/>
          <w:shd w:val="clear" w:color="auto" w:fill="FFFFFF"/>
        </w:rPr>
        <w:t>ir</w:t>
      </w:r>
      <w:r w:rsidRPr="006F36C9">
        <w:rPr>
          <w:rFonts w:ascii="Times New Roman" w:hAnsi="Times New Roman" w:cs="Times New Roman"/>
          <w:color w:val="0E0E0E"/>
          <w:sz w:val="24"/>
          <w:szCs w:val="24"/>
          <w:shd w:val="clear" w:color="auto" w:fill="FFFFFF"/>
        </w:rPr>
        <w:t xml:space="preserve"> Elders past and present</w:t>
      </w:r>
      <w:r>
        <w:rPr>
          <w:rFonts w:ascii="Times New Roman" w:hAnsi="Times New Roman" w:cs="Times New Roman"/>
          <w:color w:val="0E0E0E"/>
          <w:sz w:val="24"/>
          <w:szCs w:val="24"/>
          <w:shd w:val="clear" w:color="auto" w:fill="FFFFFF"/>
        </w:rPr>
        <w:t>.</w:t>
      </w:r>
      <w:r w:rsidRPr="006F36C9">
        <w:rPr>
          <w:rFonts w:ascii="Times New Roman" w:hAnsi="Times New Roman" w:cs="Times New Roman"/>
          <w:color w:val="0E0E0E"/>
          <w:sz w:val="24"/>
          <w:szCs w:val="24"/>
          <w:shd w:val="clear" w:color="auto" w:fill="FFFFFF"/>
        </w:rPr>
        <w:t xml:space="preserve"> </w:t>
      </w:r>
    </w:p>
    <w:p w14:paraId="2B684A64" w14:textId="77777777" w:rsidR="004A1FE3" w:rsidRDefault="004A1FE3" w:rsidP="00D646AB">
      <w:pPr>
        <w:widowControl w:val="0"/>
        <w:autoSpaceDE w:val="0"/>
        <w:autoSpaceDN w:val="0"/>
        <w:adjustRightInd w:val="0"/>
        <w:spacing w:after="0" w:line="240" w:lineRule="auto"/>
        <w:ind w:left="-709" w:right="-483"/>
        <w:rPr>
          <w:rFonts w:ascii="Times New Roman" w:hAnsi="Times New Roman" w:cs="Times New Roman"/>
          <w:color w:val="0E0E0E"/>
          <w:sz w:val="24"/>
          <w:szCs w:val="24"/>
          <w:shd w:val="clear" w:color="auto" w:fill="FFFFFF"/>
        </w:rPr>
      </w:pPr>
    </w:p>
    <w:p w14:paraId="439C4EAB" w14:textId="7474983F" w:rsidR="0057458F" w:rsidRPr="00E5537A" w:rsidRDefault="004A1FE3" w:rsidP="00A911AC">
      <w:pPr>
        <w:widowControl w:val="0"/>
        <w:autoSpaceDE w:val="0"/>
        <w:autoSpaceDN w:val="0"/>
        <w:adjustRightInd w:val="0"/>
        <w:spacing w:after="0" w:line="240" w:lineRule="auto"/>
        <w:ind w:left="-709" w:right="-483"/>
        <w:rPr>
          <w:rFonts w:ascii="Times New Roman" w:hAnsi="Times New Roman" w:cs="Times New Roman"/>
          <w:color w:val="323232"/>
          <w:sz w:val="24"/>
          <w:szCs w:val="24"/>
        </w:rPr>
      </w:pPr>
      <w:r w:rsidRPr="00E5537A">
        <w:rPr>
          <w:rFonts w:ascii="Times New Roman" w:hAnsi="Times New Roman" w:cs="Times New Roman"/>
          <w:b/>
          <w:color w:val="0E0E0E"/>
          <w:sz w:val="24"/>
          <w:szCs w:val="24"/>
          <w:shd w:val="clear" w:color="auto" w:fill="FFFFFF"/>
        </w:rPr>
        <w:t>Passing of Ian Hellstrom (former Treasurer)</w:t>
      </w:r>
      <w:r w:rsidR="00A911AC">
        <w:rPr>
          <w:rFonts w:ascii="Times New Roman" w:hAnsi="Times New Roman" w:cs="Times New Roman"/>
          <w:b/>
          <w:color w:val="0E0E0E"/>
          <w:sz w:val="24"/>
          <w:szCs w:val="24"/>
          <w:shd w:val="clear" w:color="auto" w:fill="FFFFFF"/>
        </w:rPr>
        <w:t xml:space="preserve"> </w:t>
      </w:r>
      <w:r w:rsidR="00A911AC" w:rsidRPr="00A911AC">
        <w:rPr>
          <w:rFonts w:ascii="Times New Roman" w:hAnsi="Times New Roman" w:cs="Times New Roman"/>
          <w:color w:val="0E0E0E"/>
          <w:sz w:val="24"/>
          <w:szCs w:val="24"/>
          <w:shd w:val="clear" w:color="auto" w:fill="FFFFFF"/>
        </w:rPr>
        <w:t>The President spoke on the contribution that Ian had made to the loval community over many years.</w:t>
      </w:r>
      <w:r w:rsidR="00A911AC">
        <w:rPr>
          <w:rFonts w:ascii="Times New Roman" w:hAnsi="Times New Roman" w:cs="Times New Roman"/>
          <w:color w:val="0E0E0E"/>
          <w:sz w:val="24"/>
          <w:szCs w:val="24"/>
          <w:shd w:val="clear" w:color="auto" w:fill="FFFFFF"/>
        </w:rPr>
        <w:t xml:space="preserve"> Ian joined the Associaytion in October 1985 and remained until 2012.</w:t>
      </w:r>
      <w:r w:rsidR="0057458F" w:rsidRPr="00E5537A">
        <w:rPr>
          <w:rFonts w:ascii="Times New Roman" w:hAnsi="Times New Roman" w:cs="Times New Roman"/>
          <w:color w:val="323232"/>
          <w:sz w:val="24"/>
          <w:szCs w:val="24"/>
          <w:bdr w:val="none" w:sz="0" w:space="0" w:color="auto" w:frame="1"/>
        </w:rPr>
        <w:t>Saturday</w:t>
      </w:r>
      <w:r w:rsidR="0057458F" w:rsidRPr="00E5537A">
        <w:rPr>
          <w:rFonts w:ascii="Times New Roman" w:hAnsi="Times New Roman" w:cs="Times New Roman"/>
          <w:color w:val="323232"/>
          <w:sz w:val="24"/>
          <w:szCs w:val="24"/>
        </w:rPr>
        <w:t xml:space="preserve"> death notices in the SMH recorded the peaceful death of Ian Hellstrom at Lourdes, </w:t>
      </w:r>
      <w:r w:rsidR="00D7777F">
        <w:rPr>
          <w:rFonts w:ascii="Times New Roman" w:hAnsi="Times New Roman" w:cs="Times New Roman"/>
          <w:color w:val="323232"/>
          <w:sz w:val="24"/>
          <w:szCs w:val="24"/>
        </w:rPr>
        <w:t>K</w:t>
      </w:r>
      <w:r w:rsidR="0057458F" w:rsidRPr="00E5537A">
        <w:rPr>
          <w:rFonts w:ascii="Times New Roman" w:hAnsi="Times New Roman" w:cs="Times New Roman"/>
          <w:color w:val="323232"/>
          <w:sz w:val="24"/>
          <w:szCs w:val="24"/>
        </w:rPr>
        <w:t>illara on 13/10/2016. A private family service was to be held.</w:t>
      </w:r>
      <w:r w:rsidR="00D7777F">
        <w:rPr>
          <w:rFonts w:ascii="Times New Roman" w:hAnsi="Times New Roman" w:cs="Times New Roman"/>
          <w:color w:val="323232"/>
          <w:sz w:val="24"/>
          <w:szCs w:val="24"/>
        </w:rPr>
        <w:t xml:space="preserve"> </w:t>
      </w:r>
      <w:r w:rsidR="0057458F" w:rsidRPr="00E5537A">
        <w:rPr>
          <w:rFonts w:ascii="Times New Roman" w:hAnsi="Times New Roman" w:cs="Times New Roman"/>
          <w:color w:val="323232"/>
          <w:sz w:val="24"/>
          <w:szCs w:val="24"/>
        </w:rPr>
        <w:t xml:space="preserve">Ian </w:t>
      </w:r>
      <w:r w:rsidR="00D7777F">
        <w:rPr>
          <w:rFonts w:ascii="Times New Roman" w:hAnsi="Times New Roman" w:cs="Times New Roman"/>
          <w:color w:val="323232"/>
          <w:sz w:val="24"/>
          <w:szCs w:val="24"/>
        </w:rPr>
        <w:t>w</w:t>
      </w:r>
      <w:r w:rsidR="0057458F" w:rsidRPr="00E5537A">
        <w:rPr>
          <w:rFonts w:ascii="Times New Roman" w:hAnsi="Times New Roman" w:cs="Times New Roman"/>
          <w:color w:val="323232"/>
          <w:sz w:val="24"/>
          <w:szCs w:val="24"/>
        </w:rPr>
        <w:t xml:space="preserve">as an outstanding volunteer </w:t>
      </w:r>
      <w:r w:rsidR="00A911AC">
        <w:rPr>
          <w:rFonts w:ascii="Times New Roman" w:hAnsi="Times New Roman" w:cs="Times New Roman"/>
          <w:color w:val="323232"/>
          <w:sz w:val="24"/>
          <w:szCs w:val="24"/>
        </w:rPr>
        <w:t>in Boy Scouts administration (</w:t>
      </w:r>
      <w:r w:rsidR="0057458F" w:rsidRPr="00E5537A">
        <w:rPr>
          <w:rFonts w:ascii="Times New Roman" w:hAnsi="Times New Roman" w:cs="Times New Roman"/>
          <w:color w:val="323232"/>
          <w:sz w:val="24"/>
          <w:szCs w:val="24"/>
        </w:rPr>
        <w:t>or which he received numerous awards), the Chatswood Red Cross Branch,   Chatswood Probus Club, CWWPA</w:t>
      </w:r>
      <w:r w:rsidR="00A911AC">
        <w:rPr>
          <w:rFonts w:ascii="Times New Roman" w:hAnsi="Times New Roman" w:cs="Times New Roman"/>
          <w:color w:val="323232"/>
          <w:sz w:val="24"/>
          <w:szCs w:val="24"/>
        </w:rPr>
        <w:t xml:space="preserve"> and Federation of Willoughby Progress Associations</w:t>
      </w:r>
      <w:r w:rsidR="0057458F" w:rsidRPr="00E5537A">
        <w:rPr>
          <w:rFonts w:ascii="Times New Roman" w:hAnsi="Times New Roman" w:cs="Times New Roman"/>
          <w:color w:val="323232"/>
          <w:sz w:val="24"/>
          <w:szCs w:val="24"/>
        </w:rPr>
        <w:t>, and the Dougherty Centre. In all these groups, Ian performed key work over many years as secretary or treasurer. Ian lived for many years in an apartment on Victor Street before moving to the Dougherty Apartments. Ian was awarded Willoughby Citizen of the  Year for his numerous community activities. Please feel free to add your recollections of Ian in the comments box on our website</w:t>
      </w:r>
    </w:p>
    <w:p w14:paraId="262035F9" w14:textId="77777777" w:rsidR="00D7777F" w:rsidRDefault="00D7777F" w:rsidP="00D646AB">
      <w:pPr>
        <w:widowControl w:val="0"/>
        <w:autoSpaceDE w:val="0"/>
        <w:autoSpaceDN w:val="0"/>
        <w:adjustRightInd w:val="0"/>
        <w:spacing w:after="0" w:line="240" w:lineRule="auto"/>
        <w:ind w:left="-709" w:right="-483"/>
        <w:rPr>
          <w:rFonts w:ascii="Times New Roman" w:hAnsi="Times New Roman" w:cs="Times New Roman"/>
          <w:b/>
          <w:bCs/>
          <w:sz w:val="24"/>
          <w:szCs w:val="24"/>
        </w:rPr>
      </w:pPr>
    </w:p>
    <w:p w14:paraId="60D289A4" w14:textId="34E49FA4" w:rsidR="009A54C5" w:rsidRPr="009A54C5" w:rsidRDefault="00E4053E" w:rsidP="00D646AB">
      <w:pPr>
        <w:widowControl w:val="0"/>
        <w:autoSpaceDE w:val="0"/>
        <w:autoSpaceDN w:val="0"/>
        <w:adjustRightInd w:val="0"/>
        <w:spacing w:after="0" w:line="240" w:lineRule="auto"/>
        <w:ind w:left="-709" w:right="-483"/>
        <w:rPr>
          <w:rFonts w:ascii="Times New Roman" w:hAnsi="Times New Roman" w:cs="Times New Roman"/>
          <w:sz w:val="24"/>
          <w:szCs w:val="24"/>
        </w:rPr>
      </w:pPr>
      <w:r>
        <w:rPr>
          <w:rFonts w:ascii="Times New Roman" w:hAnsi="Times New Roman" w:cs="Times New Roman"/>
          <w:b/>
          <w:bCs/>
          <w:sz w:val="24"/>
          <w:szCs w:val="24"/>
        </w:rPr>
        <w:t xml:space="preserve">Becoming a member: </w:t>
      </w:r>
      <w:r>
        <w:rPr>
          <w:rFonts w:ascii="Times New Roman" w:hAnsi="Times New Roman" w:cs="Times New Roman"/>
          <w:bCs/>
          <w:sz w:val="24"/>
          <w:szCs w:val="24"/>
        </w:rPr>
        <w:t xml:space="preserve">We respectively request that visitors attending our meeting and receiving our West Ward Bytes consider becoming a member of the Association. </w:t>
      </w:r>
      <w:r w:rsidR="009A54C5" w:rsidRPr="009A54C5">
        <w:rPr>
          <w:rFonts w:ascii="Times New Roman" w:hAnsi="Times New Roman" w:cs="Times New Roman"/>
          <w:sz w:val="24"/>
          <w:szCs w:val="24"/>
        </w:rPr>
        <w:t xml:space="preserve">To join, please see the Treasurer after the meeting or </w:t>
      </w:r>
      <w:r w:rsidR="009A54C5">
        <w:rPr>
          <w:rFonts w:ascii="Times New Roman" w:hAnsi="Times New Roman" w:cs="Times New Roman"/>
          <w:color w:val="323232"/>
          <w:sz w:val="24"/>
          <w:szCs w:val="24"/>
          <w:shd w:val="clear" w:color="auto" w:fill="FFFFFF"/>
        </w:rPr>
        <w:t>s</w:t>
      </w:r>
      <w:r w:rsidR="009A54C5" w:rsidRPr="009A54C5">
        <w:rPr>
          <w:rFonts w:ascii="Times New Roman" w:hAnsi="Times New Roman" w:cs="Times New Roman"/>
          <w:color w:val="323232"/>
          <w:sz w:val="24"/>
          <w:szCs w:val="24"/>
          <w:shd w:val="clear" w:color="auto" w:fill="FFFFFF"/>
        </w:rPr>
        <w:t xml:space="preserve">end $10 and </w:t>
      </w:r>
      <w:r w:rsidR="009A54C5">
        <w:rPr>
          <w:rFonts w:ascii="Times New Roman" w:hAnsi="Times New Roman" w:cs="Times New Roman"/>
          <w:color w:val="323232"/>
          <w:sz w:val="24"/>
          <w:szCs w:val="24"/>
          <w:shd w:val="clear" w:color="auto" w:fill="FFFFFF"/>
        </w:rPr>
        <w:t>your n</w:t>
      </w:r>
      <w:r w:rsidR="009A54C5" w:rsidRPr="009A54C5">
        <w:rPr>
          <w:rFonts w:ascii="Times New Roman" w:hAnsi="Times New Roman" w:cs="Times New Roman"/>
          <w:color w:val="323232"/>
          <w:sz w:val="24"/>
          <w:szCs w:val="24"/>
          <w:shd w:val="clear" w:color="auto" w:fill="FFFFFF"/>
        </w:rPr>
        <w:t xml:space="preserve">ame to 032-090 54-8083 </w:t>
      </w:r>
      <w:r w:rsidR="009A54C5">
        <w:rPr>
          <w:rFonts w:ascii="Times New Roman" w:hAnsi="Times New Roman" w:cs="Times New Roman"/>
          <w:color w:val="323232"/>
          <w:sz w:val="24"/>
          <w:szCs w:val="24"/>
          <w:shd w:val="clear" w:color="auto" w:fill="FFFFFF"/>
        </w:rPr>
        <w:t>plus s</w:t>
      </w:r>
      <w:r w:rsidR="009A54C5" w:rsidRPr="009A54C5">
        <w:rPr>
          <w:rFonts w:ascii="Times New Roman" w:hAnsi="Times New Roman" w:cs="Times New Roman"/>
          <w:color w:val="323232"/>
          <w:sz w:val="24"/>
          <w:szCs w:val="24"/>
          <w:shd w:val="clear" w:color="auto" w:fill="FFFFFF"/>
        </w:rPr>
        <w:t xml:space="preserve">end </w:t>
      </w:r>
      <w:r w:rsidR="009A54C5">
        <w:rPr>
          <w:rFonts w:ascii="Times New Roman" w:hAnsi="Times New Roman" w:cs="Times New Roman"/>
          <w:color w:val="323232"/>
          <w:sz w:val="24"/>
          <w:szCs w:val="24"/>
          <w:shd w:val="clear" w:color="auto" w:fill="FFFFFF"/>
        </w:rPr>
        <w:t xml:space="preserve">your </w:t>
      </w:r>
      <w:r w:rsidR="009A54C5" w:rsidRPr="009A54C5">
        <w:rPr>
          <w:rFonts w:ascii="Times New Roman" w:hAnsi="Times New Roman" w:cs="Times New Roman"/>
          <w:color w:val="323232"/>
          <w:sz w:val="24"/>
          <w:szCs w:val="24"/>
          <w:shd w:val="clear" w:color="auto" w:fill="FFFFFF"/>
        </w:rPr>
        <w:t>name, address and email to cwwpa.org@gmail.com</w:t>
      </w:r>
      <w:r w:rsidR="009A54C5" w:rsidRPr="009A54C5">
        <w:rPr>
          <w:rStyle w:val="apple-converted-space"/>
          <w:rFonts w:ascii="Times New Roman" w:hAnsi="Times New Roman" w:cs="Times New Roman"/>
          <w:color w:val="323232"/>
          <w:sz w:val="24"/>
          <w:szCs w:val="24"/>
          <w:shd w:val="clear" w:color="auto" w:fill="FFFFFF"/>
        </w:rPr>
        <w:t> </w:t>
      </w:r>
    </w:p>
    <w:p w14:paraId="07F74C92" w14:textId="77777777" w:rsidR="00E9139A" w:rsidRDefault="00E9139A" w:rsidP="00D646AB">
      <w:pPr>
        <w:widowControl w:val="0"/>
        <w:autoSpaceDE w:val="0"/>
        <w:autoSpaceDN w:val="0"/>
        <w:adjustRightInd w:val="0"/>
        <w:spacing w:after="0" w:line="271" w:lineRule="exact"/>
        <w:ind w:left="-709" w:right="-483"/>
        <w:rPr>
          <w:rFonts w:ascii="Times New Roman" w:hAnsi="Times New Roman" w:cs="Times New Roman"/>
          <w:sz w:val="24"/>
          <w:szCs w:val="24"/>
        </w:rPr>
      </w:pPr>
    </w:p>
    <w:p w14:paraId="35413769" w14:textId="7ABE182D" w:rsidR="00E9139A" w:rsidRDefault="00E9139A" w:rsidP="00D646AB">
      <w:pPr>
        <w:widowControl w:val="0"/>
        <w:autoSpaceDE w:val="0"/>
        <w:autoSpaceDN w:val="0"/>
        <w:adjustRightInd w:val="0"/>
        <w:spacing w:after="0" w:line="240" w:lineRule="auto"/>
        <w:ind w:left="-709" w:right="-483"/>
        <w:rPr>
          <w:rFonts w:ascii="Times New Roman" w:hAnsi="Times New Roman" w:cs="Times New Roman"/>
          <w:sz w:val="24"/>
          <w:szCs w:val="24"/>
        </w:rPr>
      </w:pPr>
      <w:r>
        <w:rPr>
          <w:rFonts w:ascii="Times New Roman" w:hAnsi="Times New Roman" w:cs="Times New Roman"/>
          <w:b/>
          <w:bCs/>
          <w:sz w:val="24"/>
          <w:szCs w:val="24"/>
        </w:rPr>
        <w:t>Attendance:</w:t>
      </w:r>
      <w:r w:rsidR="00377108">
        <w:rPr>
          <w:rFonts w:ascii="Times New Roman" w:hAnsi="Times New Roman" w:cs="Times New Roman"/>
          <w:sz w:val="24"/>
          <w:szCs w:val="24"/>
        </w:rPr>
        <w:t xml:space="preserve"> </w:t>
      </w:r>
      <w:r w:rsidR="00A911AC">
        <w:rPr>
          <w:rFonts w:ascii="Times New Roman" w:hAnsi="Times New Roman" w:cs="Times New Roman"/>
          <w:sz w:val="24"/>
          <w:szCs w:val="24"/>
        </w:rPr>
        <w:t>18,</w:t>
      </w:r>
      <w:r w:rsidR="0010667A">
        <w:rPr>
          <w:rFonts w:ascii="Times New Roman" w:hAnsi="Times New Roman" w:cs="Times New Roman"/>
          <w:sz w:val="24"/>
          <w:szCs w:val="24"/>
        </w:rPr>
        <w:t xml:space="preserve">  </w:t>
      </w:r>
      <w:r w:rsidR="003F0DDA">
        <w:rPr>
          <w:rFonts w:ascii="Times New Roman" w:hAnsi="Times New Roman" w:cs="Times New Roman"/>
          <w:sz w:val="24"/>
          <w:szCs w:val="24"/>
        </w:rPr>
        <w:t>as recorded in the attendance book.</w:t>
      </w:r>
    </w:p>
    <w:p w14:paraId="21F77DBB" w14:textId="77777777" w:rsidR="00E9139A" w:rsidRDefault="00E9139A" w:rsidP="00D646AB">
      <w:pPr>
        <w:widowControl w:val="0"/>
        <w:autoSpaceDE w:val="0"/>
        <w:autoSpaceDN w:val="0"/>
        <w:adjustRightInd w:val="0"/>
        <w:spacing w:after="0" w:line="281" w:lineRule="exact"/>
        <w:ind w:left="-709" w:right="-483"/>
        <w:rPr>
          <w:rFonts w:ascii="Times New Roman" w:hAnsi="Times New Roman" w:cs="Times New Roman"/>
          <w:sz w:val="24"/>
          <w:szCs w:val="24"/>
        </w:rPr>
      </w:pPr>
    </w:p>
    <w:p w14:paraId="2A9320D6" w14:textId="69B26FCE" w:rsidR="009F2187" w:rsidRDefault="00E9139A" w:rsidP="001E3019">
      <w:pPr>
        <w:widowControl w:val="0"/>
        <w:autoSpaceDE w:val="0"/>
        <w:autoSpaceDN w:val="0"/>
        <w:adjustRightInd w:val="0"/>
        <w:spacing w:after="0" w:line="240" w:lineRule="auto"/>
        <w:ind w:left="-709" w:right="-483"/>
        <w:rPr>
          <w:rFonts w:ascii="Times New Roman" w:hAnsi="Times New Roman" w:cs="Times New Roman"/>
          <w:sz w:val="24"/>
          <w:szCs w:val="24"/>
        </w:rPr>
      </w:pPr>
      <w:r>
        <w:rPr>
          <w:rFonts w:ascii="Times New Roman" w:hAnsi="Times New Roman" w:cs="Times New Roman"/>
          <w:b/>
          <w:bCs/>
          <w:sz w:val="24"/>
          <w:szCs w:val="24"/>
        </w:rPr>
        <w:t>Apologies</w:t>
      </w:r>
      <w:r w:rsidR="00494800">
        <w:rPr>
          <w:rFonts w:ascii="Times New Roman" w:hAnsi="Times New Roman" w:cs="Times New Roman"/>
          <w:b/>
          <w:bCs/>
          <w:sz w:val="24"/>
          <w:szCs w:val="24"/>
        </w:rPr>
        <w:t xml:space="preserve">: </w:t>
      </w:r>
      <w:r w:rsidR="005E43B9" w:rsidRPr="00E5537A">
        <w:rPr>
          <w:rFonts w:ascii="Times New Roman" w:hAnsi="Times New Roman" w:cs="Times New Roman"/>
          <w:bCs/>
          <w:sz w:val="24"/>
          <w:szCs w:val="24"/>
        </w:rPr>
        <w:t>Charles Gowing,</w:t>
      </w:r>
      <w:r w:rsidR="00E5537A">
        <w:rPr>
          <w:rFonts w:ascii="Times New Roman" w:hAnsi="Times New Roman" w:cs="Times New Roman"/>
          <w:bCs/>
          <w:sz w:val="24"/>
          <w:szCs w:val="24"/>
        </w:rPr>
        <w:t xml:space="preserve"> Clr Saville, Ross Wellings</w:t>
      </w:r>
      <w:r w:rsidR="00A230C7">
        <w:rPr>
          <w:rFonts w:ascii="Times New Roman" w:hAnsi="Times New Roman" w:cs="Times New Roman"/>
          <w:bCs/>
          <w:sz w:val="24"/>
          <w:szCs w:val="24"/>
        </w:rPr>
        <w:t>, Brigit Miall,</w:t>
      </w:r>
      <w:r w:rsidR="00C56BC5">
        <w:rPr>
          <w:rFonts w:ascii="Times New Roman" w:hAnsi="Times New Roman" w:cs="Times New Roman"/>
          <w:bCs/>
          <w:sz w:val="24"/>
          <w:szCs w:val="24"/>
        </w:rPr>
        <w:t xml:space="preserve"> Kathy Vern-Barnett</w:t>
      </w:r>
      <w:r w:rsidR="00D30DCD">
        <w:rPr>
          <w:rFonts w:ascii="Times New Roman" w:hAnsi="Times New Roman" w:cs="Times New Roman"/>
          <w:bCs/>
          <w:sz w:val="24"/>
          <w:szCs w:val="24"/>
        </w:rPr>
        <w:t>, Helen Cook,</w:t>
      </w:r>
      <w:r w:rsidR="00A911AC">
        <w:rPr>
          <w:rFonts w:ascii="Times New Roman" w:hAnsi="Times New Roman" w:cs="Times New Roman"/>
          <w:bCs/>
          <w:sz w:val="24"/>
          <w:szCs w:val="24"/>
        </w:rPr>
        <w:t xml:space="preserve"> Craig Campbell</w:t>
      </w:r>
    </w:p>
    <w:p w14:paraId="7FAC77AC" w14:textId="77777777" w:rsidR="0010667A" w:rsidRDefault="0010667A" w:rsidP="001E3019">
      <w:pPr>
        <w:widowControl w:val="0"/>
        <w:autoSpaceDE w:val="0"/>
        <w:autoSpaceDN w:val="0"/>
        <w:adjustRightInd w:val="0"/>
        <w:spacing w:after="0" w:line="240" w:lineRule="auto"/>
        <w:ind w:left="-709" w:right="-483"/>
        <w:rPr>
          <w:rFonts w:ascii="Times New Roman" w:hAnsi="Times New Roman" w:cs="Times New Roman"/>
          <w:sz w:val="24"/>
          <w:szCs w:val="24"/>
        </w:rPr>
      </w:pPr>
    </w:p>
    <w:p w14:paraId="695F6C69" w14:textId="7D781C9B" w:rsidR="006C3093" w:rsidRPr="00E81D2D" w:rsidRDefault="00E9139A" w:rsidP="00D646AB">
      <w:pPr>
        <w:widowControl w:val="0"/>
        <w:autoSpaceDE w:val="0"/>
        <w:autoSpaceDN w:val="0"/>
        <w:adjustRightInd w:val="0"/>
        <w:spacing w:after="0" w:line="240" w:lineRule="auto"/>
        <w:ind w:left="-709" w:right="-483"/>
        <w:rPr>
          <w:rFonts w:ascii="Times New Roman" w:hAnsi="Times New Roman" w:cs="Times New Roman"/>
          <w:bCs/>
          <w:sz w:val="24"/>
          <w:szCs w:val="24"/>
        </w:rPr>
      </w:pPr>
      <w:r>
        <w:rPr>
          <w:rFonts w:ascii="Times New Roman" w:hAnsi="Times New Roman" w:cs="Times New Roman"/>
          <w:b/>
          <w:bCs/>
          <w:sz w:val="24"/>
          <w:szCs w:val="24"/>
        </w:rPr>
        <w:t>Declarations of Interest:</w:t>
      </w:r>
      <w:r w:rsidRPr="00056A3C">
        <w:rPr>
          <w:rFonts w:ascii="Times New Roman" w:hAnsi="Times New Roman" w:cs="Times New Roman"/>
          <w:bCs/>
          <w:sz w:val="24"/>
          <w:szCs w:val="24"/>
        </w:rPr>
        <w:t xml:space="preserve"> </w:t>
      </w:r>
      <w:r w:rsidR="00A911AC">
        <w:rPr>
          <w:rFonts w:ascii="Times New Roman" w:hAnsi="Times New Roman" w:cs="Times New Roman"/>
          <w:bCs/>
          <w:sz w:val="24"/>
          <w:szCs w:val="24"/>
        </w:rPr>
        <w:t>Alan Hall-Watson in relation to Chatswood Golf Club.</w:t>
      </w:r>
    </w:p>
    <w:p w14:paraId="0CCEDA9B" w14:textId="77777777" w:rsidR="009F2187" w:rsidRDefault="009F2187" w:rsidP="00D646AB">
      <w:pPr>
        <w:widowControl w:val="0"/>
        <w:autoSpaceDE w:val="0"/>
        <w:autoSpaceDN w:val="0"/>
        <w:adjustRightInd w:val="0"/>
        <w:spacing w:after="0" w:line="240" w:lineRule="auto"/>
        <w:ind w:left="-709" w:right="-483"/>
        <w:rPr>
          <w:rFonts w:ascii="Times New Roman" w:hAnsi="Times New Roman" w:cs="Times New Roman"/>
          <w:b/>
          <w:bCs/>
          <w:sz w:val="24"/>
          <w:szCs w:val="24"/>
        </w:rPr>
      </w:pPr>
    </w:p>
    <w:p w14:paraId="76A51358" w14:textId="667D9BCD" w:rsidR="00DD55CF" w:rsidRPr="00E81D2D" w:rsidRDefault="00DD55CF" w:rsidP="00DD55CF">
      <w:pPr>
        <w:widowControl w:val="0"/>
        <w:autoSpaceDE w:val="0"/>
        <w:autoSpaceDN w:val="0"/>
        <w:adjustRightInd w:val="0"/>
        <w:spacing w:after="0" w:line="276" w:lineRule="exact"/>
        <w:ind w:left="-709" w:right="-483"/>
        <w:rPr>
          <w:rFonts w:ascii="Times New Roman" w:hAnsi="Times New Roman" w:cs="Times New Roman"/>
          <w:bCs/>
          <w:sz w:val="24"/>
          <w:szCs w:val="24"/>
        </w:rPr>
      </w:pPr>
      <w:r>
        <w:rPr>
          <w:rFonts w:ascii="Times New Roman" w:hAnsi="Times New Roman" w:cs="Times New Roman"/>
          <w:b/>
          <w:bCs/>
          <w:sz w:val="24"/>
          <w:szCs w:val="24"/>
        </w:rPr>
        <w:t>Any matters for General B</w:t>
      </w:r>
      <w:r w:rsidRPr="00EA2765">
        <w:rPr>
          <w:rFonts w:ascii="Times New Roman" w:hAnsi="Times New Roman" w:cs="Times New Roman"/>
          <w:b/>
          <w:bCs/>
          <w:sz w:val="24"/>
          <w:szCs w:val="24"/>
        </w:rPr>
        <w:t>usiness</w:t>
      </w:r>
      <w:r>
        <w:rPr>
          <w:rFonts w:ascii="Times New Roman" w:hAnsi="Times New Roman" w:cs="Times New Roman"/>
          <w:b/>
          <w:bCs/>
          <w:sz w:val="24"/>
          <w:szCs w:val="24"/>
        </w:rPr>
        <w:t xml:space="preserve"> (if not already in agenda)</w:t>
      </w:r>
      <w:r w:rsidRPr="00EA2765">
        <w:rPr>
          <w:rFonts w:ascii="Times New Roman" w:hAnsi="Times New Roman" w:cs="Times New Roman"/>
          <w:b/>
          <w:bCs/>
          <w:sz w:val="24"/>
          <w:szCs w:val="24"/>
        </w:rPr>
        <w:t>?</w:t>
      </w:r>
      <w:r w:rsidR="00E905A6">
        <w:rPr>
          <w:rFonts w:ascii="Times New Roman" w:hAnsi="Times New Roman" w:cs="Times New Roman"/>
          <w:b/>
          <w:bCs/>
          <w:sz w:val="24"/>
          <w:szCs w:val="24"/>
        </w:rPr>
        <w:t xml:space="preserve"> </w:t>
      </w:r>
    </w:p>
    <w:p w14:paraId="35E40929" w14:textId="77777777" w:rsidR="00DD55CF" w:rsidRDefault="00DD55CF" w:rsidP="00DD55CF">
      <w:pPr>
        <w:widowControl w:val="0"/>
        <w:autoSpaceDE w:val="0"/>
        <w:autoSpaceDN w:val="0"/>
        <w:adjustRightInd w:val="0"/>
        <w:spacing w:after="0" w:line="240" w:lineRule="auto"/>
        <w:ind w:left="-709" w:right="-483"/>
        <w:rPr>
          <w:rFonts w:ascii="Times New Roman" w:hAnsi="Times New Roman" w:cs="Times New Roman"/>
          <w:sz w:val="24"/>
          <w:szCs w:val="24"/>
        </w:rPr>
      </w:pPr>
    </w:p>
    <w:p w14:paraId="236AE0DE" w14:textId="03EE604C" w:rsidR="00E9139A" w:rsidRDefault="00DD55CF" w:rsidP="00494800">
      <w:pPr>
        <w:widowControl w:val="0"/>
        <w:autoSpaceDE w:val="0"/>
        <w:autoSpaceDN w:val="0"/>
        <w:adjustRightInd w:val="0"/>
        <w:spacing w:after="0" w:line="240" w:lineRule="auto"/>
        <w:ind w:left="-709" w:right="-483"/>
        <w:rPr>
          <w:rFonts w:ascii="Times New Roman" w:hAnsi="Times New Roman" w:cs="Times New Roman"/>
          <w:sz w:val="24"/>
          <w:szCs w:val="24"/>
        </w:rPr>
      </w:pPr>
      <w:r w:rsidRPr="00321D81">
        <w:rPr>
          <w:rFonts w:ascii="Times New Roman" w:hAnsi="Times New Roman" w:cs="Times New Roman"/>
          <w:sz w:val="24"/>
          <w:szCs w:val="24"/>
        </w:rPr>
        <w:t>The</w:t>
      </w:r>
      <w:r>
        <w:rPr>
          <w:rFonts w:ascii="Times New Roman" w:hAnsi="Times New Roman" w:cs="Times New Roman"/>
          <w:b/>
          <w:bCs/>
          <w:sz w:val="24"/>
          <w:szCs w:val="24"/>
        </w:rPr>
        <w:t xml:space="preserve"> Minutes </w:t>
      </w:r>
      <w:r>
        <w:rPr>
          <w:rFonts w:ascii="Times New Roman" w:hAnsi="Times New Roman" w:cs="Times New Roman"/>
          <w:sz w:val="24"/>
          <w:szCs w:val="24"/>
        </w:rPr>
        <w:t xml:space="preserve">of the </w:t>
      </w:r>
      <w:r w:rsidR="00B96CF0">
        <w:rPr>
          <w:rFonts w:ascii="Times New Roman" w:hAnsi="Times New Roman" w:cs="Times New Roman"/>
          <w:sz w:val="24"/>
          <w:szCs w:val="24"/>
        </w:rPr>
        <w:t>Octobe</w:t>
      </w:r>
      <w:r w:rsidR="0010667A">
        <w:rPr>
          <w:rFonts w:ascii="Times New Roman" w:hAnsi="Times New Roman" w:cs="Times New Roman"/>
          <w:sz w:val="24"/>
          <w:szCs w:val="24"/>
        </w:rPr>
        <w:t xml:space="preserve">r </w:t>
      </w:r>
      <w:r>
        <w:rPr>
          <w:rFonts w:ascii="Times New Roman" w:hAnsi="Times New Roman" w:cs="Times New Roman"/>
          <w:sz w:val="24"/>
          <w:szCs w:val="24"/>
        </w:rPr>
        <w:t>meeting were tabled</w:t>
      </w:r>
      <w:r w:rsidR="00E81D2D">
        <w:rPr>
          <w:rFonts w:ascii="Times New Roman" w:hAnsi="Times New Roman" w:cs="Times New Roman"/>
          <w:sz w:val="24"/>
          <w:szCs w:val="24"/>
        </w:rPr>
        <w:t>, moved</w:t>
      </w:r>
      <w:r w:rsidR="003F0DDA">
        <w:rPr>
          <w:rFonts w:ascii="Times New Roman" w:hAnsi="Times New Roman" w:cs="Times New Roman"/>
          <w:sz w:val="24"/>
          <w:szCs w:val="24"/>
        </w:rPr>
        <w:t xml:space="preserve">, seconded and </w:t>
      </w:r>
      <w:r w:rsidR="0010667A">
        <w:rPr>
          <w:rFonts w:ascii="Times New Roman" w:hAnsi="Times New Roman" w:cs="Times New Roman"/>
          <w:sz w:val="24"/>
          <w:szCs w:val="24"/>
        </w:rPr>
        <w:t xml:space="preserve"> </w:t>
      </w:r>
      <w:r w:rsidR="00A911AC">
        <w:rPr>
          <w:rFonts w:ascii="Times New Roman" w:hAnsi="Times New Roman" w:cs="Times New Roman"/>
          <w:sz w:val="24"/>
          <w:szCs w:val="24"/>
        </w:rPr>
        <w:t>accepted.</w:t>
      </w:r>
    </w:p>
    <w:p w14:paraId="52F73AFD" w14:textId="77777777" w:rsidR="0001159F" w:rsidRDefault="0001159F" w:rsidP="00494800">
      <w:pPr>
        <w:widowControl w:val="0"/>
        <w:autoSpaceDE w:val="0"/>
        <w:autoSpaceDN w:val="0"/>
        <w:adjustRightInd w:val="0"/>
        <w:spacing w:after="0" w:line="240" w:lineRule="auto"/>
        <w:ind w:left="-709" w:right="-483"/>
        <w:rPr>
          <w:rFonts w:ascii="Times New Roman" w:hAnsi="Times New Roman" w:cs="Times New Roman"/>
          <w:sz w:val="24"/>
          <w:szCs w:val="24"/>
        </w:rPr>
      </w:pPr>
    </w:p>
    <w:p w14:paraId="328BF766" w14:textId="379A6BCE" w:rsidR="003C2FD6" w:rsidRDefault="00E9139A" w:rsidP="009F2187">
      <w:pPr>
        <w:autoSpaceDE w:val="0"/>
        <w:autoSpaceDN w:val="0"/>
        <w:adjustRightInd w:val="0"/>
        <w:spacing w:after="0" w:line="240" w:lineRule="auto"/>
        <w:ind w:left="-709" w:right="-483"/>
        <w:rPr>
          <w:rFonts w:ascii="Times New Roman" w:hAnsi="Times New Roman" w:cs="Times New Roman"/>
          <w:sz w:val="24"/>
          <w:szCs w:val="24"/>
        </w:rPr>
      </w:pPr>
      <w:r w:rsidRPr="003E68CC">
        <w:rPr>
          <w:rFonts w:ascii="Times New Roman" w:hAnsi="Times New Roman" w:cs="Times New Roman"/>
          <w:b/>
          <w:bCs/>
          <w:sz w:val="24"/>
          <w:szCs w:val="24"/>
        </w:rPr>
        <w:t>Treasurer’s report</w:t>
      </w:r>
      <w:r w:rsidR="0001159F">
        <w:rPr>
          <w:rFonts w:ascii="Times New Roman" w:hAnsi="Times New Roman" w:cs="Times New Roman"/>
          <w:b/>
          <w:bCs/>
          <w:sz w:val="24"/>
          <w:szCs w:val="24"/>
        </w:rPr>
        <w:t>:</w:t>
      </w:r>
      <w:r w:rsidR="003F0DDA">
        <w:rPr>
          <w:rFonts w:ascii="Times New Roman" w:hAnsi="Times New Roman" w:cs="Times New Roman"/>
          <w:b/>
          <w:bCs/>
          <w:sz w:val="24"/>
          <w:szCs w:val="24"/>
        </w:rPr>
        <w:t xml:space="preserve"> </w:t>
      </w:r>
      <w:r w:rsidR="00A911AC" w:rsidRPr="00A911AC">
        <w:rPr>
          <w:rFonts w:ascii="Times New Roman" w:hAnsi="Times New Roman" w:cs="Times New Roman"/>
          <w:bCs/>
          <w:sz w:val="24"/>
          <w:szCs w:val="24"/>
        </w:rPr>
        <w:t>$10 membership deposit.</w:t>
      </w:r>
      <w:r w:rsidR="00A911AC">
        <w:rPr>
          <w:rFonts w:ascii="Times New Roman" w:hAnsi="Times New Roman" w:cs="Times New Roman"/>
          <w:bCs/>
          <w:sz w:val="24"/>
          <w:szCs w:val="24"/>
        </w:rPr>
        <w:t xml:space="preserve"> Bank balance $5,973.85. Belle Properties invoice still to be raised.</w:t>
      </w:r>
    </w:p>
    <w:p w14:paraId="28E09B9F" w14:textId="77777777" w:rsidR="009F2187" w:rsidRPr="008831EF" w:rsidRDefault="009F2187" w:rsidP="009F2187">
      <w:pPr>
        <w:autoSpaceDE w:val="0"/>
        <w:autoSpaceDN w:val="0"/>
        <w:adjustRightInd w:val="0"/>
        <w:spacing w:after="0" w:line="240" w:lineRule="auto"/>
        <w:ind w:left="-709" w:right="-483"/>
        <w:rPr>
          <w:rFonts w:ascii="Times New Roman" w:hAnsi="Times New Roman" w:cs="Times New Roman"/>
          <w:sz w:val="24"/>
          <w:szCs w:val="24"/>
        </w:rPr>
      </w:pPr>
    </w:p>
    <w:p w14:paraId="4BBED93C" w14:textId="51D5467A" w:rsidR="00E9139A" w:rsidRDefault="00E9139A" w:rsidP="00D646AB">
      <w:pPr>
        <w:widowControl w:val="0"/>
        <w:autoSpaceDE w:val="0"/>
        <w:autoSpaceDN w:val="0"/>
        <w:adjustRightInd w:val="0"/>
        <w:spacing w:after="0" w:line="240" w:lineRule="auto"/>
        <w:ind w:left="-709" w:right="-483"/>
        <w:rPr>
          <w:rFonts w:ascii="Times New Roman" w:hAnsi="Times New Roman" w:cs="Times New Roman"/>
          <w:bCs/>
          <w:sz w:val="24"/>
          <w:szCs w:val="24"/>
        </w:rPr>
      </w:pPr>
      <w:r>
        <w:rPr>
          <w:rFonts w:ascii="Times New Roman" w:hAnsi="Times New Roman" w:cs="Times New Roman"/>
          <w:b/>
          <w:bCs/>
          <w:sz w:val="24"/>
          <w:szCs w:val="24"/>
        </w:rPr>
        <w:t>Councillor’s Report:</w:t>
      </w:r>
      <w:r w:rsidR="00383768">
        <w:rPr>
          <w:rFonts w:ascii="Times New Roman" w:hAnsi="Times New Roman" w:cs="Times New Roman"/>
          <w:b/>
          <w:bCs/>
          <w:sz w:val="24"/>
          <w:szCs w:val="24"/>
        </w:rPr>
        <w:t xml:space="preserve"> </w:t>
      </w:r>
      <w:r w:rsidR="009915F5">
        <w:rPr>
          <w:rFonts w:ascii="Times New Roman" w:hAnsi="Times New Roman" w:cs="Times New Roman"/>
          <w:bCs/>
          <w:sz w:val="24"/>
          <w:szCs w:val="24"/>
        </w:rPr>
        <w:t>No Councilor present.</w:t>
      </w:r>
      <w:r w:rsidR="0010667A">
        <w:rPr>
          <w:rFonts w:ascii="Times New Roman" w:hAnsi="Times New Roman" w:cs="Times New Roman"/>
          <w:bCs/>
          <w:sz w:val="24"/>
          <w:szCs w:val="24"/>
        </w:rPr>
        <w:t>.</w:t>
      </w:r>
    </w:p>
    <w:p w14:paraId="73A0AEA8" w14:textId="77777777" w:rsidR="00A20B72" w:rsidRDefault="00A20B72" w:rsidP="00D646AB">
      <w:pPr>
        <w:widowControl w:val="0"/>
        <w:autoSpaceDE w:val="0"/>
        <w:autoSpaceDN w:val="0"/>
        <w:adjustRightInd w:val="0"/>
        <w:spacing w:after="0" w:line="240" w:lineRule="auto"/>
        <w:ind w:left="-709" w:right="-483"/>
        <w:rPr>
          <w:rFonts w:ascii="Times New Roman" w:hAnsi="Times New Roman" w:cs="Times New Roman"/>
          <w:sz w:val="24"/>
          <w:szCs w:val="24"/>
        </w:rPr>
      </w:pPr>
    </w:p>
    <w:p w14:paraId="76595764" w14:textId="117C18A4" w:rsidR="00E9139A" w:rsidRDefault="00E9139A" w:rsidP="00997886">
      <w:pPr>
        <w:widowControl w:val="0"/>
        <w:autoSpaceDE w:val="0"/>
        <w:autoSpaceDN w:val="0"/>
        <w:adjustRightInd w:val="0"/>
        <w:spacing w:after="0" w:line="240" w:lineRule="auto"/>
        <w:ind w:left="-709" w:right="-483"/>
        <w:jc w:val="center"/>
        <w:rPr>
          <w:rFonts w:ascii="Times New Roman" w:hAnsi="Times New Roman" w:cs="Times New Roman"/>
          <w:b/>
          <w:bCs/>
          <w:sz w:val="24"/>
          <w:szCs w:val="24"/>
        </w:rPr>
      </w:pPr>
      <w:r>
        <w:rPr>
          <w:rFonts w:ascii="Times New Roman" w:hAnsi="Times New Roman" w:cs="Times New Roman"/>
          <w:b/>
          <w:bCs/>
          <w:sz w:val="24"/>
          <w:szCs w:val="24"/>
        </w:rPr>
        <w:t>GOVERNANCE</w:t>
      </w:r>
    </w:p>
    <w:p w14:paraId="5C7A9AFA" w14:textId="77777777" w:rsidR="00B346B7" w:rsidRDefault="00E9139A" w:rsidP="00E5537A">
      <w:pPr>
        <w:widowControl w:val="0"/>
        <w:autoSpaceDE w:val="0"/>
        <w:autoSpaceDN w:val="0"/>
        <w:adjustRightInd w:val="0"/>
        <w:spacing w:after="0" w:line="240" w:lineRule="auto"/>
        <w:ind w:left="-709" w:right="-96"/>
        <w:rPr>
          <w:rFonts w:ascii="Times New Roman" w:hAnsi="Times New Roman" w:cs="Times New Roman"/>
          <w:sz w:val="24"/>
          <w:szCs w:val="24"/>
        </w:rPr>
      </w:pPr>
      <w:r w:rsidRPr="006654B5">
        <w:rPr>
          <w:rFonts w:ascii="Times New Roman" w:hAnsi="Times New Roman" w:cs="Times New Roman"/>
          <w:b/>
          <w:bCs/>
          <w:sz w:val="24"/>
          <w:szCs w:val="24"/>
        </w:rPr>
        <w:t>Amalgamations:</w:t>
      </w:r>
      <w:r>
        <w:rPr>
          <w:rFonts w:ascii="Times New Roman" w:hAnsi="Times New Roman" w:cs="Times New Roman"/>
          <w:sz w:val="24"/>
          <w:szCs w:val="24"/>
        </w:rPr>
        <w:t xml:space="preserve"> </w:t>
      </w:r>
      <w:r w:rsidR="006C3093">
        <w:rPr>
          <w:rFonts w:ascii="Times New Roman" w:hAnsi="Times New Roman" w:cs="Times New Roman"/>
          <w:sz w:val="24"/>
          <w:szCs w:val="24"/>
        </w:rPr>
        <w:t>Still in abeyance awaiting outcomes of court cases.</w:t>
      </w:r>
      <w:r w:rsidR="002C7434">
        <w:rPr>
          <w:rFonts w:ascii="Times New Roman" w:hAnsi="Times New Roman" w:cs="Times New Roman"/>
          <w:sz w:val="24"/>
          <w:szCs w:val="24"/>
        </w:rPr>
        <w:t xml:space="preserve"> </w:t>
      </w:r>
    </w:p>
    <w:p w14:paraId="60C9FB3B" w14:textId="77777777" w:rsidR="00472E79" w:rsidRDefault="00472E79" w:rsidP="00E5537A">
      <w:pPr>
        <w:widowControl w:val="0"/>
        <w:autoSpaceDE w:val="0"/>
        <w:autoSpaceDN w:val="0"/>
        <w:adjustRightInd w:val="0"/>
        <w:spacing w:after="0" w:line="240" w:lineRule="auto"/>
        <w:ind w:left="-709" w:right="-96"/>
        <w:rPr>
          <w:rFonts w:ascii="Times New Roman" w:hAnsi="Times New Roman" w:cs="Times New Roman"/>
          <w:sz w:val="24"/>
          <w:szCs w:val="24"/>
        </w:rPr>
      </w:pPr>
    </w:p>
    <w:p w14:paraId="3FB7F45B" w14:textId="5AD162E1" w:rsidR="00472E79" w:rsidRPr="009915F5" w:rsidRDefault="00472E79" w:rsidP="00E5537A">
      <w:pPr>
        <w:widowControl w:val="0"/>
        <w:autoSpaceDE w:val="0"/>
        <w:autoSpaceDN w:val="0"/>
        <w:adjustRightInd w:val="0"/>
        <w:spacing w:after="0" w:line="240" w:lineRule="auto"/>
        <w:ind w:left="-709" w:right="-96"/>
        <w:rPr>
          <w:rFonts w:ascii="Times New Roman" w:hAnsi="Times New Roman" w:cs="Times New Roman"/>
          <w:b/>
          <w:sz w:val="24"/>
          <w:szCs w:val="24"/>
        </w:rPr>
      </w:pPr>
      <w:r w:rsidRPr="009915F5">
        <w:rPr>
          <w:rFonts w:ascii="Times New Roman" w:hAnsi="Times New Roman" w:cs="Times New Roman"/>
          <w:b/>
          <w:sz w:val="24"/>
          <w:szCs w:val="24"/>
        </w:rPr>
        <w:t>CWWPA Boundary</w:t>
      </w:r>
      <w:r>
        <w:rPr>
          <w:rFonts w:ascii="Times New Roman" w:hAnsi="Times New Roman" w:cs="Times New Roman"/>
          <w:sz w:val="24"/>
          <w:szCs w:val="24"/>
        </w:rPr>
        <w:t>: It has come to our attention that the boundaries for the Progress Association and the Council West Ward to not coincide. In particular, the area on the western side of Archer St, Roseville, whilst within CWWPA is actually in the Middle Harbour Ward. It would seem more sensible that this area be part of the East Side Progress Association.</w:t>
      </w:r>
      <w:r w:rsidR="009915F5">
        <w:rPr>
          <w:rFonts w:ascii="Times New Roman" w:hAnsi="Times New Roman" w:cs="Times New Roman"/>
          <w:sz w:val="24"/>
          <w:szCs w:val="24"/>
        </w:rPr>
        <w:t xml:space="preserve"> </w:t>
      </w:r>
      <w:r w:rsidR="009915F5" w:rsidRPr="009915F5">
        <w:rPr>
          <w:rFonts w:ascii="Times New Roman" w:hAnsi="Times New Roman" w:cs="Times New Roman"/>
          <w:b/>
          <w:sz w:val="24"/>
          <w:szCs w:val="24"/>
        </w:rPr>
        <w:t>It was agreed that the Secretary contact the Eastside Progress Association</w:t>
      </w:r>
      <w:r w:rsidR="00C00D1B">
        <w:rPr>
          <w:rFonts w:ascii="Times New Roman" w:hAnsi="Times New Roman" w:cs="Times New Roman"/>
          <w:b/>
          <w:sz w:val="24"/>
          <w:szCs w:val="24"/>
        </w:rPr>
        <w:t xml:space="preserve"> with the suggestion to re-aligne</w:t>
      </w:r>
      <w:r w:rsidR="009915F5" w:rsidRPr="009915F5">
        <w:rPr>
          <w:rFonts w:ascii="Times New Roman" w:hAnsi="Times New Roman" w:cs="Times New Roman"/>
          <w:b/>
          <w:sz w:val="24"/>
          <w:szCs w:val="24"/>
        </w:rPr>
        <w:t xml:space="preserve"> the CWWPA boundary with the West Ward boundary.</w:t>
      </w:r>
    </w:p>
    <w:p w14:paraId="7F00A7B7" w14:textId="77777777" w:rsidR="005155B7" w:rsidRDefault="005155B7" w:rsidP="00F67F37">
      <w:pPr>
        <w:widowControl w:val="0"/>
        <w:autoSpaceDE w:val="0"/>
        <w:autoSpaceDN w:val="0"/>
        <w:adjustRightInd w:val="0"/>
        <w:spacing w:after="0" w:line="240" w:lineRule="auto"/>
        <w:ind w:left="-709" w:right="-483"/>
        <w:rPr>
          <w:rFonts w:ascii="Times New Roman" w:hAnsi="Times New Roman" w:cs="Times New Roman"/>
          <w:b/>
          <w:sz w:val="24"/>
          <w:szCs w:val="24"/>
        </w:rPr>
      </w:pPr>
    </w:p>
    <w:p w14:paraId="66984834" w14:textId="77777777" w:rsidR="00DC3C36" w:rsidRDefault="00DC3C36" w:rsidP="00F67F37">
      <w:pPr>
        <w:widowControl w:val="0"/>
        <w:autoSpaceDE w:val="0"/>
        <w:autoSpaceDN w:val="0"/>
        <w:adjustRightInd w:val="0"/>
        <w:spacing w:after="0" w:line="240" w:lineRule="auto"/>
        <w:ind w:left="-709" w:right="-483"/>
        <w:rPr>
          <w:rFonts w:ascii="Times New Roman" w:hAnsi="Times New Roman" w:cs="Times New Roman"/>
          <w:sz w:val="24"/>
          <w:szCs w:val="24"/>
        </w:rPr>
      </w:pPr>
    </w:p>
    <w:p w14:paraId="26610EFB" w14:textId="77777777" w:rsidR="003512F6" w:rsidRDefault="003512F6" w:rsidP="00D646AB">
      <w:pPr>
        <w:widowControl w:val="0"/>
        <w:autoSpaceDE w:val="0"/>
        <w:autoSpaceDN w:val="0"/>
        <w:adjustRightInd w:val="0"/>
        <w:spacing w:after="0" w:line="240" w:lineRule="auto"/>
        <w:ind w:left="-709" w:right="-483"/>
        <w:jc w:val="center"/>
        <w:rPr>
          <w:rFonts w:ascii="Times New Roman" w:hAnsi="Times New Roman" w:cs="Times New Roman"/>
          <w:b/>
          <w:bCs/>
          <w:sz w:val="24"/>
          <w:szCs w:val="24"/>
        </w:rPr>
      </w:pPr>
    </w:p>
    <w:p w14:paraId="7B16D57E" w14:textId="77777777" w:rsidR="00E9139A" w:rsidRDefault="00E9139A" w:rsidP="00D646AB">
      <w:pPr>
        <w:widowControl w:val="0"/>
        <w:autoSpaceDE w:val="0"/>
        <w:autoSpaceDN w:val="0"/>
        <w:adjustRightInd w:val="0"/>
        <w:spacing w:after="0" w:line="240" w:lineRule="auto"/>
        <w:ind w:left="-709" w:right="-483"/>
        <w:jc w:val="center"/>
        <w:rPr>
          <w:rFonts w:ascii="Times New Roman" w:hAnsi="Times New Roman" w:cs="Times New Roman"/>
          <w:sz w:val="24"/>
          <w:szCs w:val="24"/>
        </w:rPr>
      </w:pPr>
      <w:r>
        <w:rPr>
          <w:rFonts w:ascii="Times New Roman" w:hAnsi="Times New Roman" w:cs="Times New Roman"/>
          <w:b/>
          <w:bCs/>
          <w:sz w:val="24"/>
          <w:szCs w:val="24"/>
        </w:rPr>
        <w:lastRenderedPageBreak/>
        <w:t>OPEN SPACE</w:t>
      </w:r>
    </w:p>
    <w:p w14:paraId="4F1CFDFF" w14:textId="010EC2E5" w:rsidR="00C00D1B" w:rsidRPr="00C00D1B" w:rsidRDefault="00E9139A" w:rsidP="00C00D1B">
      <w:pPr>
        <w:pStyle w:val="NormalWeb"/>
        <w:shd w:val="clear" w:color="auto" w:fill="F9F9F9"/>
        <w:spacing w:before="0" w:beforeAutospacing="0" w:after="0" w:afterAutospacing="0"/>
        <w:ind w:left="-709"/>
        <w:rPr>
          <w:rFonts w:ascii="Times New Roman" w:hAnsi="Times New Roman" w:cs="Times New Roman"/>
          <w:b/>
          <w:color w:val="32373C"/>
        </w:rPr>
      </w:pPr>
      <w:r>
        <w:rPr>
          <w:rFonts w:ascii="Times New Roman" w:hAnsi="Times New Roman" w:cs="Times New Roman"/>
          <w:b/>
          <w:bCs/>
        </w:rPr>
        <w:t>Currey Park</w:t>
      </w:r>
      <w:r w:rsidR="00377108">
        <w:rPr>
          <w:rFonts w:ascii="Times New Roman" w:hAnsi="Times New Roman" w:cs="Times New Roman"/>
          <w:bCs/>
        </w:rPr>
        <w:t xml:space="preserve">: </w:t>
      </w:r>
      <w:r w:rsidR="00C00D1B" w:rsidRPr="00C00D1B">
        <w:rPr>
          <w:rFonts w:ascii="Times New Roman" w:hAnsi="Times New Roman" w:cs="Times New Roman"/>
          <w:color w:val="32373C"/>
        </w:rPr>
        <w:t>2 of the 5 trees required to be planted by the DA approval conditions were removed by Council workers on Thursday, 17 Nov 2016. One was dead, the second was lying on its side, presumably dying.</w:t>
      </w:r>
      <w:r w:rsidR="00C00D1B">
        <w:rPr>
          <w:rFonts w:ascii="Times New Roman" w:hAnsi="Times New Roman" w:cs="Times New Roman"/>
          <w:color w:val="32373C"/>
        </w:rPr>
        <w:t xml:space="preserve"> </w:t>
      </w:r>
      <w:r w:rsidR="00C00D1B" w:rsidRPr="00C00D1B">
        <w:rPr>
          <w:rFonts w:ascii="Times New Roman" w:hAnsi="Times New Roman" w:cs="Times New Roman"/>
          <w:color w:val="32373C"/>
        </w:rPr>
        <w:t>Assuming Council will replace the trees, as it is required to do, the trees should be of a greater maturity and capable of growing to at least 12m in height – another DA approval condition which has been ignored. The 5 trees planted were barely 1.5m tall.</w:t>
      </w:r>
      <w:r w:rsidR="00C00D1B">
        <w:rPr>
          <w:rFonts w:ascii="Times New Roman" w:hAnsi="Times New Roman" w:cs="Times New Roman"/>
          <w:color w:val="32373C"/>
        </w:rPr>
        <w:t xml:space="preserve"> </w:t>
      </w:r>
      <w:r w:rsidR="00C00D1B" w:rsidRPr="00C00D1B">
        <w:rPr>
          <w:rFonts w:ascii="Times New Roman" w:hAnsi="Times New Roman" w:cs="Times New Roman"/>
          <w:color w:val="32373C"/>
        </w:rPr>
        <w:t>We are also waiting for Council’s response regarding a plant screening to modify the impact of the privacy wall that was demolished without neighbourhood consultation</w:t>
      </w:r>
      <w:r w:rsidR="00C00D1B">
        <w:rPr>
          <w:rFonts w:ascii="Times New Roman" w:hAnsi="Times New Roman" w:cs="Times New Roman"/>
          <w:color w:val="32373C"/>
        </w:rPr>
        <w:t xml:space="preserve">. </w:t>
      </w:r>
      <w:r w:rsidR="00C00D1B" w:rsidRPr="00C00D1B">
        <w:rPr>
          <w:rFonts w:ascii="Times New Roman" w:hAnsi="Times New Roman" w:cs="Times New Roman"/>
          <w:b/>
          <w:color w:val="32373C"/>
        </w:rPr>
        <w:t>Clr Saville to follow</w:t>
      </w:r>
      <w:r w:rsidR="00C00D1B">
        <w:rPr>
          <w:rFonts w:ascii="Times New Roman" w:hAnsi="Times New Roman" w:cs="Times New Roman"/>
          <w:b/>
          <w:color w:val="32373C"/>
        </w:rPr>
        <w:t xml:space="preserve"> </w:t>
      </w:r>
      <w:r w:rsidR="00C00D1B" w:rsidRPr="00C00D1B">
        <w:rPr>
          <w:rFonts w:ascii="Times New Roman" w:hAnsi="Times New Roman" w:cs="Times New Roman"/>
          <w:b/>
          <w:color w:val="32373C"/>
        </w:rPr>
        <w:t>up.</w:t>
      </w:r>
    </w:p>
    <w:p w14:paraId="1C94BFFC" w14:textId="002BD1FE" w:rsidR="004576CF" w:rsidRPr="00C00D1B" w:rsidRDefault="004576CF" w:rsidP="00D646AB">
      <w:pPr>
        <w:widowControl w:val="0"/>
        <w:overflowPunct w:val="0"/>
        <w:autoSpaceDE w:val="0"/>
        <w:autoSpaceDN w:val="0"/>
        <w:adjustRightInd w:val="0"/>
        <w:spacing w:after="0" w:line="224" w:lineRule="auto"/>
        <w:ind w:left="-709" w:right="-483"/>
        <w:rPr>
          <w:rFonts w:ascii="Times New Roman" w:hAnsi="Times New Roman" w:cs="Times New Roman"/>
          <w:b/>
          <w:bCs/>
          <w:i/>
          <w:sz w:val="24"/>
          <w:szCs w:val="24"/>
        </w:rPr>
      </w:pPr>
    </w:p>
    <w:p w14:paraId="4B406772" w14:textId="77777777" w:rsidR="0010667A" w:rsidRPr="00056A3C" w:rsidRDefault="0010667A" w:rsidP="00D646AB">
      <w:pPr>
        <w:widowControl w:val="0"/>
        <w:overflowPunct w:val="0"/>
        <w:autoSpaceDE w:val="0"/>
        <w:autoSpaceDN w:val="0"/>
        <w:adjustRightInd w:val="0"/>
        <w:spacing w:after="0" w:line="224" w:lineRule="auto"/>
        <w:ind w:left="-709" w:right="-483"/>
        <w:rPr>
          <w:rFonts w:ascii="Times New Roman" w:hAnsi="Times New Roman" w:cs="Times New Roman"/>
          <w:b/>
          <w:bCs/>
          <w:i/>
          <w:sz w:val="24"/>
          <w:szCs w:val="24"/>
        </w:rPr>
      </w:pPr>
    </w:p>
    <w:p w14:paraId="1195DADA" w14:textId="59D4EF41" w:rsidR="00CA7F40" w:rsidRPr="0037605A" w:rsidRDefault="00CA7F40" w:rsidP="00D646AB">
      <w:pPr>
        <w:widowControl w:val="0"/>
        <w:overflowPunct w:val="0"/>
        <w:autoSpaceDE w:val="0"/>
        <w:autoSpaceDN w:val="0"/>
        <w:adjustRightInd w:val="0"/>
        <w:spacing w:after="0" w:line="224" w:lineRule="auto"/>
        <w:ind w:left="-709" w:right="-483"/>
        <w:rPr>
          <w:rFonts w:ascii="Times New Roman" w:hAnsi="Times New Roman" w:cs="Times New Roman"/>
          <w:color w:val="323232"/>
          <w:sz w:val="24"/>
          <w:szCs w:val="24"/>
          <w:shd w:val="clear" w:color="auto" w:fill="FFFFFF"/>
        </w:rPr>
      </w:pPr>
      <w:r w:rsidRPr="0037605A">
        <w:rPr>
          <w:rFonts w:ascii="Times New Roman" w:hAnsi="Times New Roman" w:cs="Times New Roman"/>
          <w:b/>
          <w:color w:val="323232"/>
          <w:sz w:val="24"/>
          <w:szCs w:val="24"/>
          <w:shd w:val="clear" w:color="auto" w:fill="FFFFFF"/>
        </w:rPr>
        <w:t>Chatswood Golf Club:</w:t>
      </w:r>
      <w:r w:rsidRPr="0037605A">
        <w:rPr>
          <w:rFonts w:ascii="Times New Roman" w:hAnsi="Times New Roman" w:cs="Times New Roman"/>
          <w:color w:val="323232"/>
          <w:sz w:val="24"/>
          <w:szCs w:val="24"/>
          <w:shd w:val="clear" w:color="auto" w:fill="FFFFFF"/>
        </w:rPr>
        <w:t xml:space="preserve"> </w:t>
      </w:r>
      <w:r w:rsidR="00C00D1B">
        <w:rPr>
          <w:rFonts w:ascii="Times New Roman" w:hAnsi="Times New Roman" w:cs="Times New Roman"/>
          <w:color w:val="323232"/>
          <w:sz w:val="24"/>
          <w:szCs w:val="24"/>
          <w:shd w:val="clear" w:color="auto" w:fill="FFFFFF"/>
        </w:rPr>
        <w:t>The Club is proposing an over 55s retirement facility, new clubhouse and non-weather dependent community facilities and walking tracks, with underground carparking. They recently held a briefing for its immediate neighbours. It is anticipated contracts might be ready in the New Year when further details can be made available. Construction is expected to take between 2 – 4 years.</w:t>
      </w:r>
    </w:p>
    <w:p w14:paraId="50512093" w14:textId="77777777" w:rsidR="0014102A" w:rsidRDefault="0014102A" w:rsidP="00D646AB">
      <w:pPr>
        <w:widowControl w:val="0"/>
        <w:overflowPunct w:val="0"/>
        <w:autoSpaceDE w:val="0"/>
        <w:autoSpaceDN w:val="0"/>
        <w:adjustRightInd w:val="0"/>
        <w:spacing w:after="0" w:line="224" w:lineRule="auto"/>
        <w:ind w:left="-709" w:right="-483"/>
        <w:rPr>
          <w:rFonts w:ascii="Times New Roman" w:hAnsi="Times New Roman" w:cs="Times New Roman"/>
          <w:shd w:val="clear" w:color="auto" w:fill="FFFFFF"/>
        </w:rPr>
      </w:pPr>
    </w:p>
    <w:p w14:paraId="535B7673" w14:textId="07357C27" w:rsidR="0014102A" w:rsidRPr="00BF00A3" w:rsidRDefault="0014102A" w:rsidP="00D646AB">
      <w:pPr>
        <w:widowControl w:val="0"/>
        <w:overflowPunct w:val="0"/>
        <w:autoSpaceDE w:val="0"/>
        <w:autoSpaceDN w:val="0"/>
        <w:adjustRightInd w:val="0"/>
        <w:spacing w:after="0" w:line="224" w:lineRule="auto"/>
        <w:ind w:left="-709" w:right="-483"/>
        <w:rPr>
          <w:rFonts w:ascii="Times New Roman" w:hAnsi="Times New Roman" w:cs="Times New Roman"/>
          <w:shd w:val="clear" w:color="auto" w:fill="FFFFFF"/>
        </w:rPr>
      </w:pPr>
      <w:r w:rsidRPr="0014102A">
        <w:rPr>
          <w:rFonts w:ascii="Times New Roman" w:hAnsi="Times New Roman" w:cs="Times New Roman"/>
          <w:b/>
          <w:shd w:val="clear" w:color="auto" w:fill="FFFFFF"/>
        </w:rPr>
        <w:t>Crown Lands:</w:t>
      </w:r>
      <w:r w:rsidR="00B96CF0">
        <w:rPr>
          <w:rFonts w:ascii="Times New Roman" w:hAnsi="Times New Roman" w:cs="Times New Roman"/>
          <w:shd w:val="clear" w:color="auto" w:fill="FFFFFF"/>
        </w:rPr>
        <w:t xml:space="preserve"> New l</w:t>
      </w:r>
      <w:r>
        <w:rPr>
          <w:rFonts w:ascii="Times New Roman" w:hAnsi="Times New Roman" w:cs="Times New Roman"/>
          <w:shd w:val="clear" w:color="auto" w:fill="FFFFFF"/>
        </w:rPr>
        <w:t>egislation has been passed by the Government.</w:t>
      </w:r>
      <w:r w:rsidR="00B96CF0">
        <w:rPr>
          <w:rFonts w:ascii="Times New Roman" w:hAnsi="Times New Roman" w:cs="Times New Roman"/>
          <w:shd w:val="clear" w:color="auto" w:fill="FFFFFF"/>
        </w:rPr>
        <w:t xml:space="preserve"> There is a petition about claimed past Council corruption in dealing with Crown Lands at </w:t>
      </w:r>
      <w:hyperlink r:id="rId7" w:tgtFrame="_blank" w:history="1">
        <w:r w:rsidR="00B96CF0">
          <w:rPr>
            <w:rStyle w:val="Hyperlink"/>
            <w:rFonts w:ascii="Arial" w:hAnsi="Arial" w:cs="Arial"/>
            <w:color w:val="1155CC"/>
            <w:sz w:val="19"/>
            <w:szCs w:val="19"/>
            <w:shd w:val="clear" w:color="auto" w:fill="FFFFFF"/>
          </w:rPr>
          <w:t>https://www.communityrun.org/petitions/nsw-crown-land-corruption-to-be-referred-to-icac</w:t>
        </w:r>
      </w:hyperlink>
    </w:p>
    <w:p w14:paraId="334C9FD8" w14:textId="77777777" w:rsidR="00217877" w:rsidRDefault="00217877" w:rsidP="00D646AB">
      <w:pPr>
        <w:widowControl w:val="0"/>
        <w:overflowPunct w:val="0"/>
        <w:autoSpaceDE w:val="0"/>
        <w:autoSpaceDN w:val="0"/>
        <w:adjustRightInd w:val="0"/>
        <w:spacing w:after="0" w:line="224" w:lineRule="auto"/>
        <w:ind w:left="-709" w:right="-483"/>
        <w:rPr>
          <w:rFonts w:ascii="Times New Roman" w:hAnsi="Times New Roman" w:cs="Times New Roman"/>
          <w:color w:val="323232"/>
          <w:sz w:val="24"/>
          <w:szCs w:val="24"/>
          <w:shd w:val="clear" w:color="auto" w:fill="FFFFFF"/>
        </w:rPr>
      </w:pPr>
    </w:p>
    <w:p w14:paraId="6EB094ED" w14:textId="3FC53689" w:rsidR="0037605A" w:rsidRPr="008A18A4" w:rsidRDefault="0037605A" w:rsidP="008A18A4">
      <w:pPr>
        <w:shd w:val="clear" w:color="auto" w:fill="FFFFFF"/>
        <w:spacing w:after="0" w:line="240" w:lineRule="auto"/>
        <w:ind w:left="-709"/>
        <w:rPr>
          <w:rFonts w:ascii="Arial" w:hAnsi="Arial" w:cs="Arial"/>
          <w:b/>
          <w:color w:val="222222"/>
          <w:sz w:val="19"/>
          <w:szCs w:val="19"/>
        </w:rPr>
      </w:pPr>
      <w:r w:rsidRPr="0037605A">
        <w:rPr>
          <w:rFonts w:ascii="Times New Roman" w:hAnsi="Times New Roman" w:cs="Times New Roman"/>
          <w:b/>
          <w:color w:val="323232"/>
          <w:sz w:val="24"/>
          <w:szCs w:val="24"/>
          <w:shd w:val="clear" w:color="auto" w:fill="FFFFFF"/>
        </w:rPr>
        <w:t xml:space="preserve">OH Reid – request for bench seat: </w:t>
      </w:r>
      <w:r w:rsidRPr="0037605A">
        <w:rPr>
          <w:rFonts w:ascii="Arial" w:hAnsi="Arial" w:cs="Arial"/>
          <w:b/>
          <w:color w:val="222222"/>
          <w:sz w:val="19"/>
          <w:szCs w:val="19"/>
        </w:rPr>
        <w:t> </w:t>
      </w:r>
      <w:r w:rsidR="008A18A4">
        <w:rPr>
          <w:rFonts w:ascii="Arial" w:hAnsi="Arial" w:cs="Arial"/>
          <w:b/>
          <w:color w:val="222222"/>
          <w:sz w:val="19"/>
          <w:szCs w:val="19"/>
        </w:rPr>
        <w:t>“</w:t>
      </w:r>
      <w:r w:rsidRPr="008A18A4">
        <w:rPr>
          <w:rFonts w:ascii="Times New Roman" w:hAnsi="Times New Roman" w:cs="Times New Roman"/>
          <w:color w:val="222222"/>
          <w:sz w:val="24"/>
          <w:szCs w:val="24"/>
        </w:rPr>
        <w:t>Being a daily user of the OH Reid oval, at Reid Drive West Chatswood, I would appreciate it if a seating bench could be installed for the public to use. A suitable site could be on the small hillock at the entrance to the oval as this would not impinge on any playing areas. Would it be possible for the Progress Association to pursue this matter</w:t>
      </w:r>
      <w:r w:rsidR="008A18A4">
        <w:rPr>
          <w:rFonts w:ascii="Times New Roman" w:hAnsi="Times New Roman" w:cs="Times New Roman"/>
          <w:color w:val="222222"/>
          <w:sz w:val="24"/>
          <w:szCs w:val="24"/>
        </w:rPr>
        <w:t>”</w:t>
      </w:r>
      <w:r w:rsidRPr="008A18A4">
        <w:rPr>
          <w:rFonts w:ascii="Times New Roman" w:hAnsi="Times New Roman" w:cs="Times New Roman"/>
          <w:color w:val="222222"/>
          <w:sz w:val="24"/>
          <w:szCs w:val="24"/>
        </w:rPr>
        <w:t>?</w:t>
      </w:r>
      <w:r w:rsidR="008A18A4">
        <w:rPr>
          <w:rFonts w:ascii="Times New Roman" w:hAnsi="Times New Roman" w:cs="Times New Roman"/>
          <w:color w:val="222222"/>
          <w:sz w:val="24"/>
          <w:szCs w:val="24"/>
        </w:rPr>
        <w:t xml:space="preserve"> </w:t>
      </w:r>
      <w:r w:rsidR="008A18A4" w:rsidRPr="008A18A4">
        <w:rPr>
          <w:rFonts w:ascii="Times New Roman" w:hAnsi="Times New Roman" w:cs="Times New Roman"/>
          <w:b/>
          <w:color w:val="222222"/>
          <w:sz w:val="24"/>
          <w:szCs w:val="24"/>
        </w:rPr>
        <w:t>It was agreed to request Council to install a seat. Also bring to Council’s attention a broken shackle on a swing in the playground and that bins in the area are often overflowing.</w:t>
      </w:r>
    </w:p>
    <w:p w14:paraId="7CAD54AC" w14:textId="14AF8BE2" w:rsidR="0037605A" w:rsidRPr="00E5537A" w:rsidRDefault="0037605A" w:rsidP="00D646AB">
      <w:pPr>
        <w:widowControl w:val="0"/>
        <w:overflowPunct w:val="0"/>
        <w:autoSpaceDE w:val="0"/>
        <w:autoSpaceDN w:val="0"/>
        <w:adjustRightInd w:val="0"/>
        <w:spacing w:after="0" w:line="224" w:lineRule="auto"/>
        <w:ind w:left="-709" w:right="-483"/>
        <w:rPr>
          <w:rFonts w:ascii="Times New Roman" w:hAnsi="Times New Roman" w:cs="Times New Roman"/>
          <w:color w:val="323232"/>
          <w:sz w:val="24"/>
          <w:szCs w:val="24"/>
          <w:shd w:val="clear" w:color="auto" w:fill="FFFFFF"/>
        </w:rPr>
      </w:pPr>
    </w:p>
    <w:p w14:paraId="630CF8A7" w14:textId="77777777" w:rsidR="00E9139A" w:rsidRDefault="00E9139A" w:rsidP="00223E2C">
      <w:pPr>
        <w:widowControl w:val="0"/>
        <w:autoSpaceDE w:val="0"/>
        <w:autoSpaceDN w:val="0"/>
        <w:adjustRightInd w:val="0"/>
        <w:spacing w:after="0" w:line="240" w:lineRule="auto"/>
        <w:ind w:left="-709" w:right="-483"/>
        <w:jc w:val="center"/>
        <w:rPr>
          <w:rFonts w:ascii="Times New Roman" w:hAnsi="Times New Roman" w:cs="Times New Roman"/>
          <w:b/>
          <w:bCs/>
          <w:sz w:val="24"/>
          <w:szCs w:val="24"/>
        </w:rPr>
      </w:pPr>
      <w:r>
        <w:rPr>
          <w:rFonts w:ascii="Times New Roman" w:hAnsi="Times New Roman" w:cs="Times New Roman"/>
          <w:b/>
          <w:bCs/>
          <w:sz w:val="24"/>
          <w:szCs w:val="24"/>
        </w:rPr>
        <w:t>TRAFFIC &amp; TRANSPORT</w:t>
      </w:r>
    </w:p>
    <w:p w14:paraId="1FBB7941" w14:textId="728A057C" w:rsidR="003D283E" w:rsidRDefault="004013C0" w:rsidP="00E5537A">
      <w:pPr>
        <w:pStyle w:val="m-1733170218568422789msonospacing"/>
        <w:shd w:val="clear" w:color="auto" w:fill="FFFFFF"/>
        <w:spacing w:before="0" w:beforeAutospacing="0" w:after="0" w:afterAutospacing="0"/>
        <w:ind w:left="-709"/>
        <w:rPr>
          <w:bCs/>
        </w:rPr>
      </w:pPr>
      <w:r w:rsidRPr="0057458F">
        <w:rPr>
          <w:b/>
          <w:bCs/>
        </w:rPr>
        <w:t>Metro South:</w:t>
      </w:r>
      <w:r w:rsidR="00C66D69" w:rsidRPr="0057458F">
        <w:rPr>
          <w:b/>
          <w:bCs/>
        </w:rPr>
        <w:t xml:space="preserve"> </w:t>
      </w:r>
      <w:r w:rsidR="003D283E" w:rsidRPr="003D283E">
        <w:rPr>
          <w:bCs/>
        </w:rPr>
        <w:t>The responses to the EIS are now available.</w:t>
      </w:r>
      <w:r w:rsidR="003D283E">
        <w:rPr>
          <w:bCs/>
        </w:rPr>
        <w:t xml:space="preserve"> Please refer to the Appendix to see some of the responses to our submission.</w:t>
      </w:r>
    </w:p>
    <w:p w14:paraId="441EF42C" w14:textId="77777777" w:rsidR="003D283E" w:rsidRDefault="003D283E" w:rsidP="00E5537A">
      <w:pPr>
        <w:pStyle w:val="m-1733170218568422789msonospacing"/>
        <w:shd w:val="clear" w:color="auto" w:fill="FFFFFF"/>
        <w:spacing w:before="0" w:beforeAutospacing="0" w:after="0" w:afterAutospacing="0"/>
        <w:ind w:left="-709"/>
        <w:rPr>
          <w:b/>
          <w:bCs/>
        </w:rPr>
      </w:pPr>
    </w:p>
    <w:p w14:paraId="34016D85" w14:textId="77777777" w:rsidR="003D283E" w:rsidRDefault="003D283E" w:rsidP="00E5537A">
      <w:pPr>
        <w:pStyle w:val="m-1733170218568422789msonospacing"/>
        <w:shd w:val="clear" w:color="auto" w:fill="FFFFFF"/>
        <w:spacing w:before="0" w:beforeAutospacing="0" w:after="0" w:afterAutospacing="0"/>
        <w:ind w:left="-709"/>
        <w:rPr>
          <w:b/>
          <w:bCs/>
        </w:rPr>
      </w:pPr>
    </w:p>
    <w:p w14:paraId="2640EDD3" w14:textId="17116154" w:rsidR="00C66D69" w:rsidRPr="00E5537A" w:rsidRDefault="00313347" w:rsidP="00410E09">
      <w:pPr>
        <w:pStyle w:val="NormalWeb"/>
        <w:shd w:val="clear" w:color="auto" w:fill="FFFFFF"/>
        <w:spacing w:before="0" w:beforeAutospacing="0" w:after="0" w:afterAutospacing="0"/>
        <w:ind w:left="-709"/>
        <w:textAlignment w:val="baseline"/>
        <w:rPr>
          <w:rFonts w:ascii="Times New Roman" w:hAnsi="Times New Roman" w:cs="Times New Roman"/>
          <w:b/>
          <w:bCs/>
        </w:rPr>
      </w:pPr>
      <w:r w:rsidRPr="00E5537A">
        <w:rPr>
          <w:rFonts w:ascii="Times New Roman" w:hAnsi="Times New Roman" w:cs="Times New Roman"/>
          <w:b/>
          <w:bCs/>
        </w:rPr>
        <w:t>Parking across driveways:</w:t>
      </w:r>
      <w:r>
        <w:rPr>
          <w:rFonts w:ascii="Times New Roman" w:hAnsi="Times New Roman" w:cs="Times New Roman"/>
          <w:b/>
          <w:bCs/>
        </w:rPr>
        <w:t xml:space="preserve"> </w:t>
      </w:r>
      <w:r w:rsidRPr="00E5537A">
        <w:rPr>
          <w:rFonts w:ascii="Times New Roman" w:hAnsi="Times New Roman" w:cs="Times New Roman"/>
          <w:bCs/>
        </w:rPr>
        <w:t>There</w:t>
      </w:r>
      <w:r>
        <w:rPr>
          <w:rFonts w:ascii="Times New Roman" w:hAnsi="Times New Roman" w:cs="Times New Roman"/>
          <w:bCs/>
        </w:rPr>
        <w:t xml:space="preserve"> is a move to add additional legislation covering parking across driveways. Greater and easier enforcement by Councils. Tow away cars. Allow re</w:t>
      </w:r>
      <w:r w:rsidR="003D283E">
        <w:rPr>
          <w:rFonts w:ascii="Times New Roman" w:hAnsi="Times New Roman" w:cs="Times New Roman"/>
          <w:bCs/>
        </w:rPr>
        <w:t>sidents to park across their ow</w:t>
      </w:r>
      <w:r>
        <w:rPr>
          <w:rFonts w:ascii="Times New Roman" w:hAnsi="Times New Roman" w:cs="Times New Roman"/>
          <w:bCs/>
        </w:rPr>
        <w:t>n driveway</w:t>
      </w:r>
      <w:r w:rsidRPr="003D283E">
        <w:rPr>
          <w:rFonts w:ascii="Times New Roman" w:hAnsi="Times New Roman" w:cs="Times New Roman"/>
          <w:b/>
          <w:bCs/>
        </w:rPr>
        <w:t>.</w:t>
      </w:r>
      <w:r w:rsidR="003D283E" w:rsidRPr="003D283E">
        <w:rPr>
          <w:rFonts w:ascii="Times New Roman" w:hAnsi="Times New Roman" w:cs="Times New Roman"/>
          <w:b/>
          <w:bCs/>
        </w:rPr>
        <w:t xml:space="preserve"> It was agreed to support providing Councils with greater enforcement powers but not to support slowing residents to park across their own driveway. Federation to be informed.</w:t>
      </w:r>
    </w:p>
    <w:p w14:paraId="4ACF113D" w14:textId="77777777" w:rsidR="00313347" w:rsidRPr="00E5537A" w:rsidRDefault="00313347" w:rsidP="00410E09">
      <w:pPr>
        <w:pStyle w:val="NormalWeb"/>
        <w:shd w:val="clear" w:color="auto" w:fill="FFFFFF"/>
        <w:spacing w:before="0" w:beforeAutospacing="0" w:after="0" w:afterAutospacing="0"/>
        <w:ind w:left="-709"/>
        <w:textAlignment w:val="baseline"/>
        <w:rPr>
          <w:rFonts w:ascii="Arial" w:hAnsi="Arial" w:cs="Arial"/>
          <w:bCs/>
          <w:sz w:val="22"/>
          <w:szCs w:val="22"/>
        </w:rPr>
      </w:pPr>
    </w:p>
    <w:p w14:paraId="3C2F580D" w14:textId="0CC8B5E2" w:rsidR="000128E3" w:rsidRPr="000128E3" w:rsidRDefault="000128E3" w:rsidP="00410E09">
      <w:pPr>
        <w:pStyle w:val="NormalWeb"/>
        <w:shd w:val="clear" w:color="auto" w:fill="FFFFFF"/>
        <w:spacing w:before="0" w:beforeAutospacing="0" w:after="0" w:afterAutospacing="0"/>
        <w:ind w:left="-709"/>
        <w:textAlignment w:val="baseline"/>
        <w:rPr>
          <w:rFonts w:ascii="Helvetica" w:hAnsi="Helvetica" w:cs="Helvetica"/>
          <w:color w:val="323232"/>
        </w:rPr>
      </w:pPr>
      <w:r>
        <w:rPr>
          <w:rFonts w:ascii="Times New Roman" w:hAnsi="Times New Roman" w:cs="Times New Roman"/>
          <w:b/>
          <w:bCs/>
        </w:rPr>
        <w:t>Coolaroo/Dalrymple speed humps:</w:t>
      </w:r>
      <w:r w:rsidR="00676D79">
        <w:rPr>
          <w:rFonts w:ascii="Times New Roman" w:hAnsi="Times New Roman" w:cs="Times New Roman"/>
          <w:bCs/>
        </w:rPr>
        <w:t xml:space="preserve"> </w:t>
      </w:r>
      <w:r w:rsidR="004D25A3">
        <w:rPr>
          <w:rFonts w:ascii="Times New Roman" w:hAnsi="Times New Roman" w:cs="Times New Roman"/>
          <w:bCs/>
        </w:rPr>
        <w:t>No update</w:t>
      </w:r>
      <w:r w:rsidR="004D25A3" w:rsidRPr="00056A3C">
        <w:rPr>
          <w:rFonts w:ascii="Times New Roman" w:hAnsi="Times New Roman" w:cs="Times New Roman"/>
          <w:b/>
          <w:bCs/>
        </w:rPr>
        <w:t>. Clr Saville to ascertain status.</w:t>
      </w:r>
    </w:p>
    <w:p w14:paraId="7F51D20C" w14:textId="77777777" w:rsidR="009119E8" w:rsidRDefault="009119E8" w:rsidP="00BD2D15">
      <w:pPr>
        <w:widowControl w:val="0"/>
        <w:autoSpaceDE w:val="0"/>
        <w:autoSpaceDN w:val="0"/>
        <w:adjustRightInd w:val="0"/>
        <w:spacing w:after="0" w:line="240" w:lineRule="auto"/>
        <w:ind w:left="-709" w:right="-483"/>
        <w:rPr>
          <w:rFonts w:ascii="Times New Roman" w:hAnsi="Times New Roman" w:cs="Times New Roman"/>
          <w:b/>
          <w:bCs/>
          <w:sz w:val="24"/>
          <w:szCs w:val="24"/>
        </w:rPr>
      </w:pPr>
    </w:p>
    <w:p w14:paraId="00F402B6" w14:textId="64600314" w:rsidR="00E9139A" w:rsidRDefault="00E9139A" w:rsidP="00BD2D15">
      <w:pPr>
        <w:widowControl w:val="0"/>
        <w:autoSpaceDE w:val="0"/>
        <w:autoSpaceDN w:val="0"/>
        <w:adjustRightInd w:val="0"/>
        <w:spacing w:after="0" w:line="240" w:lineRule="auto"/>
        <w:ind w:left="-709" w:right="-483"/>
        <w:rPr>
          <w:rFonts w:ascii="Times New Roman" w:hAnsi="Times New Roman" w:cs="Times New Roman"/>
          <w:b/>
          <w:bCs/>
        </w:rPr>
      </w:pPr>
      <w:r w:rsidRPr="0033271D">
        <w:rPr>
          <w:rFonts w:ascii="Times New Roman" w:hAnsi="Times New Roman" w:cs="Times New Roman"/>
          <w:b/>
          <w:bCs/>
          <w:sz w:val="24"/>
          <w:szCs w:val="24"/>
        </w:rPr>
        <w:t>Beaconsfield Lights:</w:t>
      </w:r>
      <w:r>
        <w:rPr>
          <w:rFonts w:ascii="Times New Roman" w:hAnsi="Times New Roman" w:cs="Times New Roman"/>
          <w:sz w:val="24"/>
          <w:szCs w:val="24"/>
        </w:rPr>
        <w:t xml:space="preserve"> </w:t>
      </w:r>
      <w:r w:rsidR="004D25A3">
        <w:rPr>
          <w:rFonts w:ascii="Times New Roman" w:hAnsi="Times New Roman" w:cs="Times New Roman"/>
          <w:sz w:val="24"/>
          <w:szCs w:val="24"/>
        </w:rPr>
        <w:t>No update.</w:t>
      </w:r>
      <w:r w:rsidR="004D25A3" w:rsidRPr="004D25A3">
        <w:rPr>
          <w:rFonts w:ascii="Times New Roman" w:hAnsi="Times New Roman" w:cs="Times New Roman"/>
          <w:b/>
          <w:bCs/>
        </w:rPr>
        <w:t xml:space="preserve"> </w:t>
      </w:r>
      <w:r w:rsidR="004D25A3" w:rsidRPr="00D51432">
        <w:rPr>
          <w:rFonts w:ascii="Times New Roman" w:hAnsi="Times New Roman" w:cs="Times New Roman"/>
          <w:b/>
          <w:bCs/>
        </w:rPr>
        <w:t>Clr Saville to ascertain status.</w:t>
      </w:r>
    </w:p>
    <w:p w14:paraId="3E6171B3" w14:textId="77777777" w:rsidR="00760E6D" w:rsidRPr="00760E6D" w:rsidRDefault="003D283E" w:rsidP="00BD2D15">
      <w:pPr>
        <w:widowControl w:val="0"/>
        <w:autoSpaceDE w:val="0"/>
        <w:autoSpaceDN w:val="0"/>
        <w:adjustRightInd w:val="0"/>
        <w:spacing w:after="0" w:line="240" w:lineRule="auto"/>
        <w:ind w:left="-709" w:right="-483"/>
        <w:rPr>
          <w:rFonts w:ascii="Times New Roman" w:hAnsi="Times New Roman" w:cs="Times New Roman"/>
          <w:color w:val="222222"/>
          <w:sz w:val="24"/>
          <w:szCs w:val="24"/>
          <w:shd w:val="clear" w:color="auto" w:fill="FFFFFF"/>
        </w:rPr>
      </w:pPr>
      <w:r w:rsidRPr="00760E6D">
        <w:rPr>
          <w:rFonts w:ascii="Times New Roman" w:hAnsi="Times New Roman" w:cs="Times New Roman"/>
          <w:sz w:val="24"/>
          <w:szCs w:val="24"/>
        </w:rPr>
        <w:t xml:space="preserve">On the above two matters, Craig Campbell reported (in-absentia) </w:t>
      </w:r>
      <w:r w:rsidR="00760E6D" w:rsidRPr="00760E6D">
        <w:rPr>
          <w:rFonts w:ascii="Times New Roman" w:hAnsi="Times New Roman" w:cs="Times New Roman"/>
          <w:color w:val="222222"/>
          <w:sz w:val="24"/>
          <w:szCs w:val="24"/>
          <w:shd w:val="clear" w:color="auto" w:fill="FFFFFF"/>
        </w:rPr>
        <w:t>“</w:t>
      </w:r>
      <w:r w:rsidRPr="00760E6D">
        <w:rPr>
          <w:rFonts w:ascii="Times New Roman" w:hAnsi="Times New Roman" w:cs="Times New Roman"/>
          <w:color w:val="222222"/>
          <w:sz w:val="24"/>
          <w:szCs w:val="24"/>
          <w:shd w:val="clear" w:color="auto" w:fill="FFFFFF"/>
        </w:rPr>
        <w:t xml:space="preserve"> I did meet with Peter Conway and the mayor a couple of weeks ago to get some movement on this, and we have a follow-up meeting scheduled for tomorrow, so hopefully we will know something by next week related to the Beaconsfield lights and the traffic calming in Coolaroo / Dalrymple.</w:t>
      </w:r>
      <w:r w:rsidR="00760E6D" w:rsidRPr="00760E6D">
        <w:rPr>
          <w:rFonts w:ascii="Times New Roman" w:hAnsi="Times New Roman" w:cs="Times New Roman"/>
          <w:color w:val="222222"/>
          <w:sz w:val="24"/>
          <w:szCs w:val="24"/>
          <w:shd w:val="clear" w:color="auto" w:fill="FFFFFF"/>
        </w:rPr>
        <w:t>”</w:t>
      </w:r>
    </w:p>
    <w:p w14:paraId="14761DB0" w14:textId="77777777" w:rsidR="00760E6D" w:rsidRPr="00760E6D" w:rsidRDefault="00760E6D" w:rsidP="00BD2D15">
      <w:pPr>
        <w:widowControl w:val="0"/>
        <w:autoSpaceDE w:val="0"/>
        <w:autoSpaceDN w:val="0"/>
        <w:adjustRightInd w:val="0"/>
        <w:spacing w:after="0" w:line="240" w:lineRule="auto"/>
        <w:ind w:left="-709" w:right="-483"/>
        <w:rPr>
          <w:rFonts w:ascii="Times New Roman" w:hAnsi="Times New Roman" w:cs="Times New Roman"/>
          <w:color w:val="222222"/>
          <w:sz w:val="24"/>
          <w:szCs w:val="24"/>
          <w:shd w:val="clear" w:color="auto" w:fill="FFFFFF"/>
        </w:rPr>
      </w:pPr>
    </w:p>
    <w:p w14:paraId="07E468A2" w14:textId="125DA5B5" w:rsidR="003D283E" w:rsidRPr="00760E6D" w:rsidRDefault="00760E6D" w:rsidP="00BD2D15">
      <w:pPr>
        <w:widowControl w:val="0"/>
        <w:autoSpaceDE w:val="0"/>
        <w:autoSpaceDN w:val="0"/>
        <w:adjustRightInd w:val="0"/>
        <w:spacing w:after="0" w:line="240" w:lineRule="auto"/>
        <w:ind w:left="-709" w:right="-483"/>
        <w:rPr>
          <w:rFonts w:ascii="Times New Roman" w:hAnsi="Times New Roman" w:cs="Times New Roman"/>
          <w:sz w:val="24"/>
          <w:szCs w:val="24"/>
        </w:rPr>
      </w:pPr>
      <w:r w:rsidRPr="00760E6D">
        <w:rPr>
          <w:rFonts w:ascii="Times New Roman" w:hAnsi="Times New Roman" w:cs="Times New Roman"/>
          <w:b/>
          <w:color w:val="222222"/>
          <w:sz w:val="24"/>
          <w:szCs w:val="24"/>
          <w:shd w:val="clear" w:color="auto" w:fill="FFFFFF"/>
        </w:rPr>
        <w:t>Parking eastbound Mowbray at Hatfield:</w:t>
      </w:r>
      <w:r w:rsidR="003D283E" w:rsidRPr="00760E6D">
        <w:rPr>
          <w:rFonts w:ascii="Times New Roman" w:hAnsi="Times New Roman" w:cs="Times New Roman"/>
          <w:color w:val="222222"/>
          <w:sz w:val="24"/>
          <w:szCs w:val="24"/>
          <w:shd w:val="clear" w:color="auto" w:fill="FFFFFF"/>
        </w:rPr>
        <w:t xml:space="preserve">  If it comes up, I also flagged that they need to have another look at the no parking zones on eastbound Mowbray by the school at the Hatfield intersection, as the old ones are slightly out of synch with the new lanes resulting from the addition of the traffic light (basically, legally parked cars are interfering with through traffic due to the new lane curvature).</w:t>
      </w:r>
    </w:p>
    <w:p w14:paraId="2C18A668" w14:textId="77777777" w:rsidR="00ED13F0" w:rsidRDefault="00ED13F0" w:rsidP="00BD2D15">
      <w:pPr>
        <w:widowControl w:val="0"/>
        <w:autoSpaceDE w:val="0"/>
        <w:autoSpaceDN w:val="0"/>
        <w:adjustRightInd w:val="0"/>
        <w:spacing w:after="0" w:line="240" w:lineRule="auto"/>
        <w:ind w:left="-709" w:right="-483"/>
        <w:rPr>
          <w:rFonts w:ascii="Times New Roman" w:hAnsi="Times New Roman" w:cs="Times New Roman"/>
          <w:sz w:val="24"/>
          <w:szCs w:val="24"/>
        </w:rPr>
      </w:pPr>
    </w:p>
    <w:p w14:paraId="3B37AF63" w14:textId="77777777" w:rsidR="00760E6D" w:rsidRDefault="00760E6D" w:rsidP="00494800">
      <w:pPr>
        <w:spacing w:after="0" w:line="240" w:lineRule="auto"/>
        <w:ind w:left="-709"/>
        <w:rPr>
          <w:rFonts w:ascii="Times New Roman" w:hAnsi="Times New Roman" w:cs="Times New Roman"/>
          <w:b/>
          <w:sz w:val="24"/>
          <w:szCs w:val="24"/>
        </w:rPr>
      </w:pPr>
    </w:p>
    <w:p w14:paraId="553022CA" w14:textId="16A5F61C" w:rsidR="005155B7" w:rsidRPr="00760E6D" w:rsidRDefault="00ED13F0" w:rsidP="00494800">
      <w:pPr>
        <w:spacing w:after="0" w:line="240" w:lineRule="auto"/>
        <w:ind w:left="-709"/>
        <w:rPr>
          <w:rFonts w:ascii="Times New Roman" w:hAnsi="Times New Roman" w:cs="Times New Roman"/>
          <w:b/>
          <w:bCs/>
          <w:sz w:val="24"/>
          <w:szCs w:val="24"/>
        </w:rPr>
      </w:pPr>
      <w:r w:rsidRPr="00494800">
        <w:rPr>
          <w:rFonts w:ascii="Times New Roman" w:hAnsi="Times New Roman" w:cs="Times New Roman"/>
          <w:b/>
          <w:sz w:val="24"/>
          <w:szCs w:val="24"/>
        </w:rPr>
        <w:lastRenderedPageBreak/>
        <w:t>New Strata legislation - Parking Control</w:t>
      </w:r>
      <w:r w:rsidR="00A4017D">
        <w:rPr>
          <w:rFonts w:ascii="Times New Roman" w:hAnsi="Times New Roman" w:cs="Times New Roman"/>
          <w:b/>
          <w:sz w:val="24"/>
          <w:szCs w:val="24"/>
        </w:rPr>
        <w:t xml:space="preserve">: </w:t>
      </w:r>
      <w:r w:rsidR="0010667A">
        <w:rPr>
          <w:rFonts w:ascii="Times New Roman" w:hAnsi="Times New Roman" w:cs="Times New Roman"/>
          <w:sz w:val="24"/>
          <w:szCs w:val="24"/>
        </w:rPr>
        <w:t>Scheme to start in July 2017.</w:t>
      </w:r>
      <w:r w:rsidR="00760E6D">
        <w:rPr>
          <w:rFonts w:ascii="Times New Roman" w:hAnsi="Times New Roman" w:cs="Times New Roman"/>
          <w:sz w:val="24"/>
          <w:szCs w:val="24"/>
        </w:rPr>
        <w:t xml:space="preserve"> </w:t>
      </w:r>
      <w:r w:rsidR="00760E6D" w:rsidRPr="00760E6D">
        <w:rPr>
          <w:rFonts w:ascii="Times New Roman" w:hAnsi="Times New Roman" w:cs="Times New Roman"/>
          <w:b/>
          <w:sz w:val="24"/>
          <w:szCs w:val="24"/>
        </w:rPr>
        <w:t>Members requested that Council be asked why this cannot start until 2017 as it was stated that Lane Cove Council has already implemented this scheme.</w:t>
      </w:r>
    </w:p>
    <w:p w14:paraId="32B38942" w14:textId="77777777" w:rsidR="005155B7" w:rsidRDefault="005155B7" w:rsidP="00494800">
      <w:pPr>
        <w:spacing w:after="0" w:line="240" w:lineRule="auto"/>
        <w:rPr>
          <w:rFonts w:ascii="Times New Roman" w:hAnsi="Times New Roman" w:cs="Times New Roman"/>
          <w:b/>
          <w:bCs/>
          <w:sz w:val="24"/>
          <w:szCs w:val="24"/>
        </w:rPr>
      </w:pPr>
    </w:p>
    <w:p w14:paraId="06E3CAA4" w14:textId="77777777" w:rsidR="0014102A" w:rsidRDefault="0014102A" w:rsidP="00494800">
      <w:pPr>
        <w:spacing w:after="0" w:line="240" w:lineRule="auto"/>
        <w:jc w:val="center"/>
        <w:rPr>
          <w:rFonts w:ascii="Times New Roman" w:hAnsi="Times New Roman" w:cs="Times New Roman"/>
          <w:b/>
          <w:bCs/>
          <w:sz w:val="24"/>
          <w:szCs w:val="24"/>
        </w:rPr>
      </w:pPr>
    </w:p>
    <w:p w14:paraId="28852543" w14:textId="5E3C9515" w:rsidR="00E9139A" w:rsidRDefault="00433FFC" w:rsidP="00494800">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 xml:space="preserve">MAJOR </w:t>
      </w:r>
      <w:r w:rsidR="00E9139A">
        <w:rPr>
          <w:rFonts w:ascii="Times New Roman" w:hAnsi="Times New Roman" w:cs="Times New Roman"/>
          <w:b/>
          <w:bCs/>
          <w:sz w:val="24"/>
          <w:szCs w:val="24"/>
        </w:rPr>
        <w:t>DEVELOPMENTS</w:t>
      </w:r>
    </w:p>
    <w:p w14:paraId="16F34226" w14:textId="77777777" w:rsidR="00E9139A" w:rsidRDefault="00E9139A" w:rsidP="00D646AB">
      <w:pPr>
        <w:widowControl w:val="0"/>
        <w:autoSpaceDE w:val="0"/>
        <w:autoSpaceDN w:val="0"/>
        <w:adjustRightInd w:val="0"/>
        <w:spacing w:after="0" w:line="49" w:lineRule="exact"/>
        <w:ind w:left="-709" w:right="-483"/>
        <w:rPr>
          <w:rFonts w:ascii="Times New Roman" w:hAnsi="Times New Roman" w:cs="Times New Roman"/>
          <w:sz w:val="24"/>
          <w:szCs w:val="24"/>
        </w:rPr>
      </w:pPr>
    </w:p>
    <w:p w14:paraId="250D76B6" w14:textId="64234864" w:rsidR="0010667A" w:rsidRDefault="00B642B4" w:rsidP="00494800">
      <w:pPr>
        <w:spacing w:after="0" w:line="240" w:lineRule="auto"/>
        <w:ind w:left="-709"/>
        <w:rPr>
          <w:rFonts w:ascii="Times New Roman" w:hAnsi="Times New Roman" w:cs="Times New Roman"/>
          <w:sz w:val="24"/>
          <w:szCs w:val="24"/>
        </w:rPr>
      </w:pPr>
      <w:r>
        <w:rPr>
          <w:rFonts w:ascii="Times New Roman" w:hAnsi="Times New Roman" w:cs="Times New Roman"/>
          <w:b/>
          <w:sz w:val="24"/>
          <w:szCs w:val="24"/>
        </w:rPr>
        <w:t xml:space="preserve">Greater Sydney Commission: </w:t>
      </w:r>
      <w:r w:rsidR="0010667A" w:rsidRPr="00E5537A">
        <w:rPr>
          <w:rFonts w:ascii="Times New Roman" w:hAnsi="Times New Roman" w:cs="Times New Roman"/>
          <w:sz w:val="24"/>
          <w:szCs w:val="24"/>
        </w:rPr>
        <w:t>Reports from</w:t>
      </w:r>
      <w:r w:rsidR="0010667A">
        <w:rPr>
          <w:rFonts w:ascii="Times New Roman" w:hAnsi="Times New Roman" w:cs="Times New Roman"/>
          <w:b/>
          <w:sz w:val="24"/>
          <w:szCs w:val="24"/>
        </w:rPr>
        <w:t xml:space="preserve"> </w:t>
      </w:r>
      <w:r w:rsidR="00C87036" w:rsidRPr="00494800">
        <w:rPr>
          <w:rFonts w:ascii="Times New Roman" w:hAnsi="Times New Roman" w:cs="Times New Roman"/>
          <w:sz w:val="24"/>
          <w:szCs w:val="24"/>
        </w:rPr>
        <w:t>Jim McCredie, Kay Fr</w:t>
      </w:r>
      <w:r w:rsidR="004E1D67" w:rsidRPr="00494800">
        <w:rPr>
          <w:rFonts w:ascii="Times New Roman" w:hAnsi="Times New Roman" w:cs="Times New Roman"/>
          <w:sz w:val="24"/>
          <w:szCs w:val="24"/>
        </w:rPr>
        <w:t>e</w:t>
      </w:r>
      <w:r w:rsidR="00C87036" w:rsidRPr="00494800">
        <w:rPr>
          <w:rFonts w:ascii="Times New Roman" w:hAnsi="Times New Roman" w:cs="Times New Roman"/>
          <w:sz w:val="24"/>
          <w:szCs w:val="24"/>
        </w:rPr>
        <w:t xml:space="preserve">udenstein-Hayes and Charles Gowing </w:t>
      </w:r>
      <w:r w:rsidR="0030298D">
        <w:rPr>
          <w:rFonts w:ascii="Times New Roman" w:hAnsi="Times New Roman" w:cs="Times New Roman"/>
          <w:sz w:val="24"/>
          <w:szCs w:val="24"/>
        </w:rPr>
        <w:t>on attendance at briefing session. District Plans to be r</w:t>
      </w:r>
      <w:r w:rsidR="00B23048">
        <w:rPr>
          <w:rFonts w:ascii="Times New Roman" w:hAnsi="Times New Roman" w:cs="Times New Roman"/>
          <w:sz w:val="24"/>
          <w:szCs w:val="24"/>
        </w:rPr>
        <w:t>e</w:t>
      </w:r>
      <w:r w:rsidR="0030298D">
        <w:rPr>
          <w:rFonts w:ascii="Times New Roman" w:hAnsi="Times New Roman" w:cs="Times New Roman"/>
          <w:sz w:val="24"/>
          <w:szCs w:val="24"/>
        </w:rPr>
        <w:t>leased Monday 21</w:t>
      </w:r>
      <w:r w:rsidR="0030298D" w:rsidRPr="0030298D">
        <w:rPr>
          <w:rFonts w:ascii="Times New Roman" w:hAnsi="Times New Roman" w:cs="Times New Roman"/>
          <w:sz w:val="24"/>
          <w:szCs w:val="24"/>
          <w:vertAlign w:val="superscript"/>
        </w:rPr>
        <w:t>st</w:t>
      </w:r>
      <w:r w:rsidR="0030298D">
        <w:rPr>
          <w:rFonts w:ascii="Times New Roman" w:hAnsi="Times New Roman" w:cs="Times New Roman"/>
          <w:sz w:val="24"/>
          <w:szCs w:val="24"/>
        </w:rPr>
        <w:t xml:space="preserve"> November.</w:t>
      </w:r>
    </w:p>
    <w:p w14:paraId="4B0F0CC8" w14:textId="77777777" w:rsidR="00217877" w:rsidRDefault="00217877" w:rsidP="00494800">
      <w:pPr>
        <w:spacing w:after="0" w:line="240" w:lineRule="auto"/>
        <w:ind w:left="-709"/>
        <w:rPr>
          <w:rFonts w:ascii="Times New Roman" w:hAnsi="Times New Roman" w:cs="Times New Roman"/>
          <w:b/>
          <w:sz w:val="24"/>
          <w:szCs w:val="24"/>
        </w:rPr>
      </w:pPr>
    </w:p>
    <w:p w14:paraId="29ECDE31" w14:textId="2584EAD8" w:rsidR="00ED3D3D" w:rsidRDefault="00512213" w:rsidP="00494800">
      <w:pPr>
        <w:spacing w:after="0" w:line="240" w:lineRule="auto"/>
        <w:ind w:left="-709"/>
        <w:rPr>
          <w:rFonts w:ascii="Times New Roman" w:hAnsi="Times New Roman" w:cs="Times New Roman"/>
          <w:sz w:val="24"/>
          <w:szCs w:val="24"/>
        </w:rPr>
      </w:pPr>
      <w:r w:rsidRPr="00512213">
        <w:rPr>
          <w:rFonts w:ascii="Times New Roman" w:hAnsi="Times New Roman" w:cs="Times New Roman"/>
          <w:b/>
          <w:sz w:val="24"/>
          <w:szCs w:val="24"/>
        </w:rPr>
        <w:t>126 Greville Street:</w:t>
      </w:r>
      <w:r>
        <w:rPr>
          <w:rFonts w:ascii="Times New Roman" w:hAnsi="Times New Roman" w:cs="Times New Roman"/>
          <w:sz w:val="24"/>
          <w:szCs w:val="24"/>
        </w:rPr>
        <w:t xml:space="preserve"> </w:t>
      </w:r>
      <w:r w:rsidR="0010667A">
        <w:rPr>
          <w:rFonts w:ascii="Times New Roman" w:hAnsi="Times New Roman" w:cs="Times New Roman"/>
          <w:sz w:val="24"/>
          <w:szCs w:val="24"/>
        </w:rPr>
        <w:t xml:space="preserve">Continuing problem with people leaving after approved times of </w:t>
      </w:r>
      <w:r w:rsidR="0010667A" w:rsidRPr="00494800">
        <w:rPr>
          <w:rFonts w:ascii="Times New Roman" w:hAnsi="Times New Roman" w:cs="Times New Roman"/>
          <w:iCs/>
          <w:color w:val="323232"/>
          <w:sz w:val="24"/>
          <w:szCs w:val="24"/>
          <w:bdr w:val="none" w:sz="0" w:space="0" w:color="auto" w:frame="1"/>
        </w:rPr>
        <w:t>restricted to 8.30am to 9.30pm, 7 days a week</w:t>
      </w:r>
    </w:p>
    <w:p w14:paraId="58EFF64F" w14:textId="77777777" w:rsidR="00ED3D3D" w:rsidRPr="001F50BE" w:rsidRDefault="00ED3D3D" w:rsidP="0007465A">
      <w:pPr>
        <w:widowControl w:val="0"/>
        <w:autoSpaceDE w:val="0"/>
        <w:autoSpaceDN w:val="0"/>
        <w:adjustRightInd w:val="0"/>
        <w:spacing w:after="0" w:line="240" w:lineRule="auto"/>
        <w:ind w:left="-709" w:right="-483"/>
        <w:rPr>
          <w:rFonts w:ascii="Times New Roman" w:hAnsi="Times New Roman" w:cs="Times New Roman"/>
          <w:sz w:val="24"/>
          <w:szCs w:val="24"/>
        </w:rPr>
      </w:pPr>
    </w:p>
    <w:p w14:paraId="0DC69396" w14:textId="4FE06035" w:rsidR="00B23048" w:rsidRDefault="00152D52">
      <w:pPr>
        <w:widowControl w:val="0"/>
        <w:autoSpaceDE w:val="0"/>
        <w:autoSpaceDN w:val="0"/>
        <w:adjustRightInd w:val="0"/>
        <w:spacing w:after="0" w:line="240" w:lineRule="auto"/>
        <w:ind w:left="-709" w:right="-483"/>
        <w:rPr>
          <w:rFonts w:ascii="Times New Roman" w:hAnsi="Times New Roman" w:cs="Times New Roman"/>
          <w:sz w:val="24"/>
          <w:szCs w:val="24"/>
        </w:rPr>
      </w:pPr>
      <w:r w:rsidRPr="00152D52">
        <w:rPr>
          <w:rFonts w:ascii="Times New Roman" w:hAnsi="Times New Roman" w:cs="Times New Roman"/>
          <w:b/>
          <w:sz w:val="24"/>
          <w:szCs w:val="24"/>
        </w:rPr>
        <w:t>688-692 Pacific Highway:</w:t>
      </w:r>
      <w:r>
        <w:rPr>
          <w:rFonts w:ascii="Times New Roman" w:hAnsi="Times New Roman" w:cs="Times New Roman"/>
          <w:sz w:val="24"/>
          <w:szCs w:val="24"/>
        </w:rPr>
        <w:t xml:space="preserve"> </w:t>
      </w:r>
      <w:r w:rsidR="00B23048">
        <w:rPr>
          <w:rFonts w:ascii="Times New Roman" w:hAnsi="Times New Roman" w:cs="Times New Roman"/>
          <w:sz w:val="24"/>
          <w:szCs w:val="24"/>
        </w:rPr>
        <w:t>A</w:t>
      </w:r>
      <w:r w:rsidR="00C33E7B">
        <w:rPr>
          <w:rFonts w:ascii="Times New Roman" w:hAnsi="Times New Roman" w:cs="Times New Roman"/>
          <w:sz w:val="24"/>
          <w:szCs w:val="24"/>
        </w:rPr>
        <w:t xml:space="preserve"> new application </w:t>
      </w:r>
      <w:r w:rsidR="00B23048">
        <w:rPr>
          <w:rFonts w:ascii="Times New Roman" w:hAnsi="Times New Roman" w:cs="Times New Roman"/>
          <w:sz w:val="24"/>
          <w:szCs w:val="24"/>
        </w:rPr>
        <w:t>DA 2016/425</w:t>
      </w:r>
      <w:r w:rsidR="00C33E7B">
        <w:rPr>
          <w:rFonts w:ascii="Times New Roman" w:hAnsi="Times New Roman" w:cs="Times New Roman"/>
          <w:sz w:val="24"/>
          <w:szCs w:val="24"/>
        </w:rPr>
        <w:t xml:space="preserve">has been lodged. </w:t>
      </w:r>
      <w:r w:rsidR="00B23048">
        <w:rPr>
          <w:rFonts w:ascii="Times New Roman" w:hAnsi="Times New Roman" w:cs="Times New Roman"/>
          <w:sz w:val="24"/>
          <w:szCs w:val="24"/>
        </w:rPr>
        <w:t xml:space="preserve">The Council letter is a little misleading as it states the assessment report will go to the JRPP but no mention of it going to Council. </w:t>
      </w:r>
      <w:r w:rsidR="00B23048" w:rsidRPr="00B23048">
        <w:rPr>
          <w:rFonts w:ascii="Times New Roman" w:hAnsi="Times New Roman" w:cs="Times New Roman"/>
          <w:b/>
          <w:sz w:val="24"/>
          <w:szCs w:val="24"/>
        </w:rPr>
        <w:t>Situation to be clarified.</w:t>
      </w:r>
    </w:p>
    <w:p w14:paraId="49E0CB34" w14:textId="77777777" w:rsidR="00B23048" w:rsidRDefault="00B23048">
      <w:pPr>
        <w:widowControl w:val="0"/>
        <w:autoSpaceDE w:val="0"/>
        <w:autoSpaceDN w:val="0"/>
        <w:adjustRightInd w:val="0"/>
        <w:spacing w:after="0" w:line="240" w:lineRule="auto"/>
        <w:ind w:left="-709" w:right="-483"/>
        <w:rPr>
          <w:rFonts w:ascii="Times New Roman" w:hAnsi="Times New Roman" w:cs="Times New Roman"/>
          <w:sz w:val="24"/>
          <w:szCs w:val="24"/>
        </w:rPr>
      </w:pPr>
    </w:p>
    <w:p w14:paraId="6A9E1836" w14:textId="073B78D7" w:rsidR="00A0139A" w:rsidRDefault="00B23048" w:rsidP="0007465A">
      <w:pPr>
        <w:widowControl w:val="0"/>
        <w:autoSpaceDE w:val="0"/>
        <w:autoSpaceDN w:val="0"/>
        <w:adjustRightInd w:val="0"/>
        <w:spacing w:after="0" w:line="240" w:lineRule="auto"/>
        <w:ind w:left="-709" w:right="-483"/>
        <w:rPr>
          <w:rFonts w:ascii="Times New Roman" w:hAnsi="Times New Roman" w:cs="Times New Roman"/>
          <w:sz w:val="24"/>
          <w:szCs w:val="24"/>
        </w:rPr>
      </w:pPr>
      <w:r>
        <w:rPr>
          <w:rFonts w:ascii="Times New Roman" w:hAnsi="Times New Roman" w:cs="Times New Roman"/>
          <w:sz w:val="24"/>
          <w:szCs w:val="24"/>
        </w:rPr>
        <w:t>Subsequent to the meeting the following information was obtained from Council:</w:t>
      </w:r>
    </w:p>
    <w:p w14:paraId="6DD7B4AE" w14:textId="77777777" w:rsidR="00B23048" w:rsidRDefault="00B23048" w:rsidP="0007465A">
      <w:pPr>
        <w:widowControl w:val="0"/>
        <w:autoSpaceDE w:val="0"/>
        <w:autoSpaceDN w:val="0"/>
        <w:adjustRightInd w:val="0"/>
        <w:spacing w:after="0" w:line="240" w:lineRule="auto"/>
        <w:ind w:left="-709" w:right="-483"/>
        <w:rPr>
          <w:rFonts w:ascii="Times New Roman" w:hAnsi="Times New Roman" w:cs="Times New Roman"/>
          <w:sz w:val="24"/>
          <w:szCs w:val="24"/>
        </w:rPr>
      </w:pPr>
    </w:p>
    <w:p w14:paraId="5914268D" w14:textId="77777777" w:rsidR="00B23048" w:rsidRPr="00B23048" w:rsidRDefault="00B23048" w:rsidP="00B23048">
      <w:pPr>
        <w:shd w:val="clear" w:color="auto" w:fill="FFFFFF"/>
        <w:spacing w:after="0" w:line="240" w:lineRule="auto"/>
        <w:rPr>
          <w:rFonts w:ascii="Arial" w:hAnsi="Arial" w:cs="Arial"/>
          <w:color w:val="222222"/>
          <w:sz w:val="19"/>
          <w:szCs w:val="19"/>
        </w:rPr>
      </w:pPr>
      <w:r w:rsidRPr="00B23048">
        <w:rPr>
          <w:rFonts w:ascii="Arial" w:hAnsi="Arial" w:cs="Arial"/>
          <w:b/>
          <w:bCs/>
          <w:color w:val="222222"/>
          <w:sz w:val="19"/>
          <w:szCs w:val="19"/>
        </w:rPr>
        <w:t>Why is the application a DA and not a Planning Proposal?</w:t>
      </w:r>
    </w:p>
    <w:p w14:paraId="7517C337" w14:textId="77777777" w:rsidR="00B23048" w:rsidRPr="00B23048" w:rsidRDefault="00B23048" w:rsidP="00B23048">
      <w:pPr>
        <w:shd w:val="clear" w:color="auto" w:fill="FFFFFF"/>
        <w:spacing w:after="0" w:line="240" w:lineRule="auto"/>
        <w:rPr>
          <w:rFonts w:ascii="Arial" w:hAnsi="Arial" w:cs="Arial"/>
          <w:color w:val="222222"/>
          <w:sz w:val="19"/>
          <w:szCs w:val="19"/>
        </w:rPr>
      </w:pPr>
      <w:r w:rsidRPr="00B23048">
        <w:rPr>
          <w:rFonts w:ascii="Arial" w:hAnsi="Arial" w:cs="Arial"/>
          <w:color w:val="222222"/>
          <w:sz w:val="19"/>
          <w:szCs w:val="19"/>
        </w:rPr>
        <w:t>Unlike the prior application, this application is not seeking changes to the zoning for the site. However, this does not mean that it complies with all planning requirements.</w:t>
      </w:r>
    </w:p>
    <w:p w14:paraId="2BA90693" w14:textId="77777777" w:rsidR="00B23048" w:rsidRPr="00B23048" w:rsidRDefault="00B23048" w:rsidP="00B23048">
      <w:pPr>
        <w:shd w:val="clear" w:color="auto" w:fill="FFFFFF"/>
        <w:spacing w:after="0" w:line="240" w:lineRule="auto"/>
        <w:rPr>
          <w:rFonts w:ascii="Arial" w:hAnsi="Arial" w:cs="Arial"/>
          <w:color w:val="222222"/>
          <w:sz w:val="19"/>
          <w:szCs w:val="19"/>
        </w:rPr>
      </w:pPr>
    </w:p>
    <w:p w14:paraId="0E6DF6F8" w14:textId="77777777" w:rsidR="00B23048" w:rsidRPr="00B23048" w:rsidRDefault="00B23048" w:rsidP="00B23048">
      <w:pPr>
        <w:shd w:val="clear" w:color="auto" w:fill="FFFFFF"/>
        <w:spacing w:after="0" w:line="240" w:lineRule="auto"/>
        <w:rPr>
          <w:rFonts w:ascii="Arial" w:hAnsi="Arial" w:cs="Arial"/>
          <w:color w:val="222222"/>
          <w:sz w:val="19"/>
          <w:szCs w:val="19"/>
        </w:rPr>
      </w:pPr>
      <w:r w:rsidRPr="00B23048">
        <w:rPr>
          <w:rFonts w:ascii="Arial" w:hAnsi="Arial" w:cs="Arial"/>
          <w:b/>
          <w:bCs/>
          <w:color w:val="222222"/>
          <w:sz w:val="19"/>
          <w:szCs w:val="19"/>
        </w:rPr>
        <w:t>Why was the application referred to the JRPP</w:t>
      </w:r>
    </w:p>
    <w:p w14:paraId="2BA83919" w14:textId="77777777" w:rsidR="00B23048" w:rsidRPr="00B23048" w:rsidRDefault="00B23048" w:rsidP="00B23048">
      <w:pPr>
        <w:shd w:val="clear" w:color="auto" w:fill="FFFFFF"/>
        <w:spacing w:after="0" w:line="240" w:lineRule="auto"/>
        <w:rPr>
          <w:rFonts w:ascii="Arial" w:hAnsi="Arial" w:cs="Arial"/>
          <w:color w:val="222222"/>
          <w:sz w:val="19"/>
          <w:szCs w:val="19"/>
        </w:rPr>
      </w:pPr>
      <w:r w:rsidRPr="00B23048">
        <w:rPr>
          <w:rFonts w:ascii="Arial" w:hAnsi="Arial" w:cs="Arial"/>
          <w:color w:val="222222"/>
          <w:sz w:val="19"/>
          <w:szCs w:val="19"/>
        </w:rPr>
        <w:t>There are a number of pre-defined 'triggers' that result in an application being referred to the JRPP. This include the size of the application, its value and the like. Concern with aspects such as perceived conflicts of interest is not a scheduled trigger for refferal to the JRPP. Nor is a planning consideration.</w:t>
      </w:r>
    </w:p>
    <w:p w14:paraId="6FA345FA" w14:textId="77777777" w:rsidR="00B23048" w:rsidRPr="00B23048" w:rsidRDefault="00B23048" w:rsidP="00B23048">
      <w:pPr>
        <w:shd w:val="clear" w:color="auto" w:fill="FFFFFF"/>
        <w:spacing w:after="0" w:line="240" w:lineRule="auto"/>
        <w:rPr>
          <w:rFonts w:ascii="Arial" w:hAnsi="Arial" w:cs="Arial"/>
          <w:color w:val="222222"/>
          <w:sz w:val="19"/>
          <w:szCs w:val="19"/>
        </w:rPr>
      </w:pPr>
    </w:p>
    <w:p w14:paraId="65C0761D" w14:textId="77777777" w:rsidR="00B23048" w:rsidRPr="00B23048" w:rsidRDefault="00B23048" w:rsidP="00B23048">
      <w:pPr>
        <w:shd w:val="clear" w:color="auto" w:fill="FFFFFF"/>
        <w:spacing w:after="0" w:line="240" w:lineRule="auto"/>
        <w:rPr>
          <w:rFonts w:ascii="Arial" w:hAnsi="Arial" w:cs="Arial"/>
          <w:color w:val="222222"/>
          <w:sz w:val="19"/>
          <w:szCs w:val="19"/>
        </w:rPr>
      </w:pPr>
      <w:r w:rsidRPr="00B23048">
        <w:rPr>
          <w:rFonts w:ascii="Arial" w:hAnsi="Arial" w:cs="Arial"/>
          <w:b/>
          <w:bCs/>
          <w:color w:val="222222"/>
          <w:sz w:val="19"/>
          <w:szCs w:val="19"/>
        </w:rPr>
        <w:t>Will the application proceed to Willoughby Council before going to the JRPP?</w:t>
      </w:r>
    </w:p>
    <w:p w14:paraId="23801EC3" w14:textId="77777777" w:rsidR="00B23048" w:rsidRPr="00B23048" w:rsidRDefault="00B23048" w:rsidP="00B23048">
      <w:pPr>
        <w:shd w:val="clear" w:color="auto" w:fill="FFFFFF"/>
        <w:spacing w:after="0" w:line="240" w:lineRule="auto"/>
        <w:rPr>
          <w:rFonts w:ascii="Arial" w:hAnsi="Arial" w:cs="Arial"/>
          <w:color w:val="222222"/>
          <w:sz w:val="19"/>
          <w:szCs w:val="19"/>
        </w:rPr>
      </w:pPr>
      <w:r w:rsidRPr="00B23048">
        <w:rPr>
          <w:rFonts w:ascii="Arial" w:hAnsi="Arial" w:cs="Arial"/>
          <w:color w:val="222222"/>
          <w:sz w:val="19"/>
          <w:szCs w:val="19"/>
        </w:rPr>
        <w:t>There is no scheduled reason why the application needs to proceed with a review by Council. However, past practice has been that all application referred to the JRPP have gone to Council first for noting or comment. If the application is listed for review by Council, the public have a right to address the Council with their concerns at that time.</w:t>
      </w:r>
    </w:p>
    <w:p w14:paraId="0528EBB8" w14:textId="77777777" w:rsidR="00B23048" w:rsidRPr="00B23048" w:rsidRDefault="00B23048" w:rsidP="00B23048">
      <w:pPr>
        <w:shd w:val="clear" w:color="auto" w:fill="FFFFFF"/>
        <w:spacing w:after="0" w:line="240" w:lineRule="auto"/>
        <w:rPr>
          <w:rFonts w:ascii="Arial" w:hAnsi="Arial" w:cs="Arial"/>
          <w:color w:val="222222"/>
          <w:sz w:val="19"/>
          <w:szCs w:val="19"/>
        </w:rPr>
      </w:pPr>
    </w:p>
    <w:p w14:paraId="0DE7B342" w14:textId="77777777" w:rsidR="00B23048" w:rsidRPr="00B23048" w:rsidRDefault="00B23048" w:rsidP="00B23048">
      <w:pPr>
        <w:shd w:val="clear" w:color="auto" w:fill="FFFFFF"/>
        <w:spacing w:after="0" w:line="240" w:lineRule="auto"/>
        <w:rPr>
          <w:rFonts w:ascii="Arial" w:hAnsi="Arial" w:cs="Arial"/>
          <w:color w:val="222222"/>
          <w:sz w:val="19"/>
          <w:szCs w:val="19"/>
        </w:rPr>
      </w:pPr>
      <w:r w:rsidRPr="00B23048">
        <w:rPr>
          <w:rFonts w:ascii="Arial" w:hAnsi="Arial" w:cs="Arial"/>
          <w:b/>
          <w:bCs/>
          <w:color w:val="222222"/>
          <w:sz w:val="19"/>
          <w:szCs w:val="19"/>
        </w:rPr>
        <w:t>Is the application being independently assessed?</w:t>
      </w:r>
    </w:p>
    <w:p w14:paraId="0CD4B469" w14:textId="77777777" w:rsidR="00B23048" w:rsidRPr="00B23048" w:rsidRDefault="00B23048" w:rsidP="00B23048">
      <w:pPr>
        <w:shd w:val="clear" w:color="auto" w:fill="FFFFFF"/>
        <w:spacing w:after="0" w:line="240" w:lineRule="auto"/>
        <w:rPr>
          <w:rFonts w:ascii="Arial" w:hAnsi="Arial" w:cs="Arial"/>
          <w:color w:val="222222"/>
          <w:sz w:val="19"/>
          <w:szCs w:val="19"/>
        </w:rPr>
      </w:pPr>
      <w:r w:rsidRPr="00B23048">
        <w:rPr>
          <w:rFonts w:ascii="Arial" w:hAnsi="Arial" w:cs="Arial"/>
          <w:color w:val="222222"/>
          <w:sz w:val="19"/>
          <w:szCs w:val="19"/>
        </w:rPr>
        <w:t>The application has been referred to an external, independent assessor who will prepare the assessment report.</w:t>
      </w:r>
    </w:p>
    <w:p w14:paraId="0F978CE0" w14:textId="77777777" w:rsidR="00B23048" w:rsidRDefault="00B23048" w:rsidP="0007465A">
      <w:pPr>
        <w:widowControl w:val="0"/>
        <w:autoSpaceDE w:val="0"/>
        <w:autoSpaceDN w:val="0"/>
        <w:adjustRightInd w:val="0"/>
        <w:spacing w:after="0" w:line="240" w:lineRule="auto"/>
        <w:ind w:left="-709" w:right="-483"/>
        <w:rPr>
          <w:rFonts w:ascii="Times New Roman" w:hAnsi="Times New Roman" w:cs="Times New Roman"/>
          <w:sz w:val="24"/>
          <w:szCs w:val="24"/>
        </w:rPr>
      </w:pPr>
    </w:p>
    <w:p w14:paraId="14E3CBEB" w14:textId="7B8C7670" w:rsidR="00B23048" w:rsidRDefault="00313347" w:rsidP="00B23048">
      <w:pPr>
        <w:widowControl w:val="0"/>
        <w:autoSpaceDE w:val="0"/>
        <w:autoSpaceDN w:val="0"/>
        <w:adjustRightInd w:val="0"/>
        <w:spacing w:after="0" w:line="240" w:lineRule="auto"/>
        <w:ind w:left="-709" w:right="-483"/>
        <w:rPr>
          <w:rFonts w:ascii="Times New Roman" w:hAnsi="Times New Roman" w:cs="Times New Roman"/>
          <w:sz w:val="24"/>
          <w:szCs w:val="24"/>
        </w:rPr>
      </w:pPr>
      <w:r w:rsidRPr="00E5537A">
        <w:rPr>
          <w:rFonts w:ascii="Times New Roman" w:hAnsi="Times New Roman" w:cs="Times New Roman"/>
          <w:b/>
          <w:color w:val="222222"/>
          <w:sz w:val="24"/>
          <w:szCs w:val="24"/>
          <w:shd w:val="clear" w:color="auto" w:fill="FFFFFF"/>
        </w:rPr>
        <w:t>130 -138 Archer St</w:t>
      </w:r>
      <w:r w:rsidRPr="00E5537A">
        <w:rPr>
          <w:rFonts w:ascii="Times New Roman" w:hAnsi="Times New Roman" w:cs="Times New Roman"/>
          <w:color w:val="222222"/>
          <w:sz w:val="24"/>
          <w:szCs w:val="24"/>
          <w:shd w:val="clear" w:color="auto" w:fill="FFFFFF"/>
        </w:rPr>
        <w:t>. to become a 4 storey 42 apartment development</w:t>
      </w:r>
      <w:r w:rsidR="00B96CF0">
        <w:rPr>
          <w:rFonts w:ascii="Times New Roman" w:hAnsi="Times New Roman" w:cs="Times New Roman"/>
          <w:color w:val="222222"/>
          <w:sz w:val="24"/>
          <w:szCs w:val="24"/>
          <w:shd w:val="clear" w:color="auto" w:fill="FFFFFF"/>
        </w:rPr>
        <w:t xml:space="preserve"> </w:t>
      </w:r>
      <w:r w:rsidR="00B23048">
        <w:rPr>
          <w:rFonts w:ascii="Times New Roman" w:hAnsi="Times New Roman" w:cs="Times New Roman"/>
          <w:color w:val="222222"/>
          <w:sz w:val="24"/>
          <w:szCs w:val="24"/>
          <w:shd w:val="clear" w:color="auto" w:fill="FFFFFF"/>
        </w:rPr>
        <w:t xml:space="preserve"> Development of this scale is allowable in the zone. </w:t>
      </w:r>
      <w:r w:rsidR="00B23048" w:rsidRPr="002F3E88">
        <w:rPr>
          <w:rFonts w:ascii="Times New Roman" w:hAnsi="Times New Roman" w:cs="Times New Roman"/>
          <w:color w:val="222222"/>
          <w:sz w:val="24"/>
          <w:szCs w:val="24"/>
          <w:shd w:val="clear" w:color="auto" w:fill="FFFFFF"/>
        </w:rPr>
        <w:t>This application appears to exceed the allowable limits on a number of criteria.</w:t>
      </w:r>
      <w:r w:rsidR="002F3E88" w:rsidRPr="002F3E88">
        <w:rPr>
          <w:rFonts w:ascii="Times New Roman" w:hAnsi="Times New Roman" w:cs="Times New Roman"/>
          <w:color w:val="222222"/>
          <w:sz w:val="24"/>
          <w:szCs w:val="24"/>
          <w:shd w:val="clear" w:color="auto" w:fill="FFFFFF"/>
        </w:rPr>
        <w:t xml:space="preserve"> </w:t>
      </w:r>
      <w:r w:rsidR="00B23048" w:rsidRPr="00B23048">
        <w:rPr>
          <w:rFonts w:ascii="Times New Roman" w:hAnsi="Times New Roman" w:cs="Times New Roman"/>
          <w:color w:val="222222"/>
          <w:sz w:val="24"/>
          <w:szCs w:val="24"/>
        </w:rPr>
        <w:t>T</w:t>
      </w:r>
      <w:r w:rsidR="002F3E88" w:rsidRPr="002F3E88">
        <w:rPr>
          <w:rFonts w:ascii="Times New Roman" w:hAnsi="Times New Roman" w:cs="Times New Roman"/>
          <w:color w:val="222222"/>
          <w:sz w:val="24"/>
          <w:szCs w:val="24"/>
        </w:rPr>
        <w:t xml:space="preserve">he proposal requests </w:t>
      </w:r>
      <w:r w:rsidR="00B23048" w:rsidRPr="00B23048">
        <w:rPr>
          <w:rFonts w:ascii="Times New Roman" w:hAnsi="Times New Roman" w:cs="Times New Roman"/>
          <w:color w:val="222222"/>
          <w:sz w:val="24"/>
          <w:szCs w:val="24"/>
        </w:rPr>
        <w:t>variations to the following development standards:</w:t>
      </w:r>
      <w:r w:rsidR="00B23048" w:rsidRPr="002F3E88">
        <w:rPr>
          <w:rFonts w:ascii="Times New Roman" w:hAnsi="Times New Roman" w:cs="Times New Roman"/>
          <w:color w:val="222222"/>
          <w:sz w:val="24"/>
          <w:szCs w:val="24"/>
        </w:rPr>
        <w:t> </w:t>
      </w:r>
      <w:r w:rsidR="002F3E88" w:rsidRPr="002F3E88">
        <w:rPr>
          <w:rFonts w:ascii="Times New Roman" w:hAnsi="Times New Roman" w:cs="Times New Roman"/>
          <w:color w:val="222222"/>
          <w:sz w:val="24"/>
          <w:szCs w:val="24"/>
        </w:rPr>
        <w:t xml:space="preserve"> </w:t>
      </w:r>
      <w:r w:rsidR="00B23048" w:rsidRPr="00B23048">
        <w:rPr>
          <w:rFonts w:ascii="Times New Roman" w:hAnsi="Times New Roman" w:cs="Times New Roman"/>
          <w:color w:val="222222"/>
          <w:sz w:val="24"/>
          <w:szCs w:val="24"/>
        </w:rPr>
        <w:t>- Building height (maximum 13.3%),</w:t>
      </w:r>
      <w:r w:rsidR="00B23048" w:rsidRPr="002F3E88">
        <w:rPr>
          <w:rFonts w:ascii="Times New Roman" w:hAnsi="Times New Roman" w:cs="Times New Roman"/>
          <w:color w:val="222222"/>
          <w:sz w:val="24"/>
          <w:szCs w:val="24"/>
        </w:rPr>
        <w:t> </w:t>
      </w:r>
      <w:r w:rsidR="00B23048" w:rsidRPr="00B23048">
        <w:rPr>
          <w:rFonts w:ascii="Times New Roman" w:hAnsi="Times New Roman" w:cs="Times New Roman"/>
          <w:color w:val="222222"/>
          <w:sz w:val="24"/>
          <w:szCs w:val="24"/>
        </w:rPr>
        <w:t>- FSR (4.4%); and</w:t>
      </w:r>
      <w:r w:rsidR="00B23048" w:rsidRPr="002F3E88">
        <w:rPr>
          <w:rFonts w:ascii="Times New Roman" w:hAnsi="Times New Roman" w:cs="Times New Roman"/>
          <w:color w:val="222222"/>
          <w:sz w:val="24"/>
          <w:szCs w:val="24"/>
        </w:rPr>
        <w:t> </w:t>
      </w:r>
      <w:r w:rsidR="00B23048" w:rsidRPr="00B23048">
        <w:rPr>
          <w:rFonts w:ascii="Times New Roman" w:hAnsi="Times New Roman" w:cs="Times New Roman"/>
          <w:color w:val="222222"/>
          <w:sz w:val="24"/>
          <w:szCs w:val="24"/>
        </w:rPr>
        <w:t>- Minimum lot size (12.5%).</w:t>
      </w:r>
      <w:r w:rsidR="00B23048" w:rsidRPr="002F3E88">
        <w:rPr>
          <w:rFonts w:ascii="Times New Roman" w:hAnsi="Times New Roman" w:cs="Times New Roman"/>
          <w:color w:val="222222"/>
          <w:sz w:val="24"/>
          <w:szCs w:val="24"/>
        </w:rPr>
        <w:t> </w:t>
      </w:r>
      <w:r w:rsidR="00B23048" w:rsidRPr="00B23048">
        <w:rPr>
          <w:rFonts w:ascii="Times New Roman" w:hAnsi="Times New Roman" w:cs="Times New Roman"/>
          <w:color w:val="222222"/>
          <w:sz w:val="24"/>
          <w:szCs w:val="24"/>
        </w:rPr>
        <w:t>The variations are in response to site specific constraints and will not create any unreasonable environmental impacts on the surrounding area.</w:t>
      </w:r>
      <w:r w:rsidR="00B23048" w:rsidRPr="002F3E88">
        <w:rPr>
          <w:rFonts w:ascii="Times New Roman" w:hAnsi="Times New Roman" w:cs="Times New Roman"/>
          <w:color w:val="222222"/>
          <w:sz w:val="24"/>
          <w:szCs w:val="24"/>
        </w:rPr>
        <w:t> </w:t>
      </w:r>
      <w:r w:rsidR="00B23048" w:rsidRPr="002F3E88">
        <w:rPr>
          <w:rFonts w:ascii="Times New Roman" w:hAnsi="Times New Roman" w:cs="Times New Roman"/>
          <w:color w:val="222222"/>
          <w:sz w:val="24"/>
          <w:szCs w:val="24"/>
          <w:shd w:val="clear" w:color="auto" w:fill="FFFFFF"/>
        </w:rPr>
        <w:t>The DA is proposing a height of 13.6 meters instead of 12 m per zoning.</w:t>
      </w:r>
      <w:r w:rsidR="002F3E88">
        <w:rPr>
          <w:rFonts w:ascii="Times New Roman" w:hAnsi="Times New Roman" w:cs="Times New Roman"/>
          <w:color w:val="222222"/>
          <w:sz w:val="24"/>
          <w:szCs w:val="24"/>
          <w:shd w:val="clear" w:color="auto" w:fill="FFFFFF"/>
        </w:rPr>
        <w:t xml:space="preserve"> (C.Gowing)</w:t>
      </w:r>
    </w:p>
    <w:p w14:paraId="26284969" w14:textId="77777777" w:rsidR="00E9139A" w:rsidRDefault="00E9139A" w:rsidP="00D646AB">
      <w:pPr>
        <w:widowControl w:val="0"/>
        <w:autoSpaceDE w:val="0"/>
        <w:autoSpaceDN w:val="0"/>
        <w:adjustRightInd w:val="0"/>
        <w:spacing w:after="0" w:line="240" w:lineRule="auto"/>
        <w:ind w:left="-709" w:right="-483"/>
        <w:jc w:val="center"/>
        <w:rPr>
          <w:rFonts w:ascii="Times New Roman" w:hAnsi="Times New Roman" w:cs="Times New Roman"/>
          <w:b/>
          <w:bCs/>
          <w:sz w:val="24"/>
          <w:szCs w:val="24"/>
        </w:rPr>
      </w:pPr>
      <w:r>
        <w:rPr>
          <w:rFonts w:ascii="Times New Roman" w:hAnsi="Times New Roman" w:cs="Times New Roman"/>
          <w:b/>
          <w:bCs/>
          <w:sz w:val="24"/>
          <w:szCs w:val="24"/>
        </w:rPr>
        <w:t>GENERAL BUSINESS</w:t>
      </w:r>
    </w:p>
    <w:p w14:paraId="423101BD" w14:textId="56A8A95D" w:rsidR="0037605A" w:rsidRDefault="0037605A" w:rsidP="00A61DCA">
      <w:pPr>
        <w:widowControl w:val="0"/>
        <w:overflowPunct w:val="0"/>
        <w:autoSpaceDE w:val="0"/>
        <w:autoSpaceDN w:val="0"/>
        <w:adjustRightInd w:val="0"/>
        <w:spacing w:after="0" w:line="228" w:lineRule="auto"/>
        <w:ind w:left="-709" w:right="-483"/>
        <w:rPr>
          <w:rFonts w:ascii="Times New Roman" w:hAnsi="Times New Roman" w:cs="Times New Roman"/>
          <w:sz w:val="24"/>
          <w:szCs w:val="24"/>
        </w:rPr>
      </w:pPr>
      <w:r>
        <w:rPr>
          <w:rFonts w:ascii="Times New Roman" w:hAnsi="Times New Roman" w:cs="Times New Roman"/>
          <w:b/>
          <w:sz w:val="24"/>
          <w:szCs w:val="24"/>
        </w:rPr>
        <w:t xml:space="preserve">Newsletter: </w:t>
      </w:r>
      <w:r>
        <w:rPr>
          <w:rFonts w:ascii="Times New Roman" w:hAnsi="Times New Roman" w:cs="Times New Roman"/>
          <w:sz w:val="24"/>
          <w:szCs w:val="24"/>
        </w:rPr>
        <w:t>It has been suggested that we consider upgrading our newsletter to full colour printed onto gloss paper. It is hoped this approach migh</w:t>
      </w:r>
      <w:r w:rsidR="002F3E88">
        <w:rPr>
          <w:rFonts w:ascii="Times New Roman" w:hAnsi="Times New Roman" w:cs="Times New Roman"/>
          <w:sz w:val="24"/>
          <w:szCs w:val="24"/>
        </w:rPr>
        <w:t>t</w:t>
      </w:r>
      <w:r>
        <w:rPr>
          <w:rFonts w:ascii="Times New Roman" w:hAnsi="Times New Roman" w:cs="Times New Roman"/>
          <w:sz w:val="24"/>
          <w:szCs w:val="24"/>
        </w:rPr>
        <w:t xml:space="preserve"> be more lucrative. </w:t>
      </w:r>
      <w:r w:rsidRPr="002F3E88">
        <w:rPr>
          <w:rFonts w:ascii="Times New Roman" w:hAnsi="Times New Roman" w:cs="Times New Roman"/>
          <w:b/>
          <w:sz w:val="24"/>
          <w:szCs w:val="24"/>
        </w:rPr>
        <w:t>Quotes are being obtained.</w:t>
      </w:r>
    </w:p>
    <w:p w14:paraId="7AA0077F" w14:textId="77777777" w:rsidR="0037605A" w:rsidRPr="0037605A" w:rsidRDefault="0037605A" w:rsidP="00A61DCA">
      <w:pPr>
        <w:widowControl w:val="0"/>
        <w:overflowPunct w:val="0"/>
        <w:autoSpaceDE w:val="0"/>
        <w:autoSpaceDN w:val="0"/>
        <w:adjustRightInd w:val="0"/>
        <w:spacing w:after="0" w:line="228" w:lineRule="auto"/>
        <w:ind w:left="-709" w:right="-483"/>
        <w:rPr>
          <w:rFonts w:ascii="Times New Roman" w:hAnsi="Times New Roman" w:cs="Times New Roman"/>
          <w:sz w:val="24"/>
          <w:szCs w:val="24"/>
        </w:rPr>
      </w:pPr>
    </w:p>
    <w:p w14:paraId="12A59049" w14:textId="77777777" w:rsidR="002F3E88" w:rsidRDefault="00313347" w:rsidP="00A61DCA">
      <w:pPr>
        <w:widowControl w:val="0"/>
        <w:overflowPunct w:val="0"/>
        <w:autoSpaceDE w:val="0"/>
        <w:autoSpaceDN w:val="0"/>
        <w:adjustRightInd w:val="0"/>
        <w:spacing w:after="0" w:line="228" w:lineRule="auto"/>
        <w:ind w:left="-709" w:right="-483"/>
        <w:rPr>
          <w:rFonts w:ascii="Times New Roman" w:hAnsi="Times New Roman" w:cs="Times New Roman"/>
          <w:b/>
          <w:sz w:val="24"/>
          <w:szCs w:val="24"/>
        </w:rPr>
      </w:pPr>
      <w:r>
        <w:rPr>
          <w:rFonts w:ascii="Times New Roman" w:hAnsi="Times New Roman" w:cs="Times New Roman"/>
          <w:b/>
          <w:sz w:val="24"/>
          <w:szCs w:val="24"/>
        </w:rPr>
        <w:t>Boat parking</w:t>
      </w:r>
      <w:r w:rsidRPr="00E5537A">
        <w:rPr>
          <w:rFonts w:ascii="Times New Roman" w:hAnsi="Times New Roman" w:cs="Times New Roman"/>
          <w:sz w:val="24"/>
          <w:szCs w:val="24"/>
        </w:rPr>
        <w:t>: Council proposing</w:t>
      </w:r>
      <w:r>
        <w:rPr>
          <w:rFonts w:ascii="Times New Roman" w:hAnsi="Times New Roman" w:cs="Times New Roman"/>
          <w:sz w:val="24"/>
          <w:szCs w:val="24"/>
        </w:rPr>
        <w:t xml:space="preserve"> to manage boat trailer parking. Maximum stay of 28 days</w:t>
      </w:r>
      <w:r w:rsidR="00B96CF0">
        <w:rPr>
          <w:rFonts w:ascii="Times New Roman" w:hAnsi="Times New Roman" w:cs="Times New Roman"/>
          <w:sz w:val="24"/>
          <w:szCs w:val="24"/>
        </w:rPr>
        <w:t xml:space="preserve"> </w:t>
      </w:r>
      <w:r>
        <w:rPr>
          <w:rFonts w:ascii="Times New Roman" w:hAnsi="Times New Roman" w:cs="Times New Roman"/>
          <w:sz w:val="24"/>
          <w:szCs w:val="24"/>
        </w:rPr>
        <w:t>at a location. Then must move at least one block away.</w:t>
      </w:r>
    </w:p>
    <w:p w14:paraId="44660E04" w14:textId="77777777" w:rsidR="002F3E88" w:rsidRDefault="002F3E88" w:rsidP="00A61DCA">
      <w:pPr>
        <w:widowControl w:val="0"/>
        <w:overflowPunct w:val="0"/>
        <w:autoSpaceDE w:val="0"/>
        <w:autoSpaceDN w:val="0"/>
        <w:adjustRightInd w:val="0"/>
        <w:spacing w:after="0" w:line="228" w:lineRule="auto"/>
        <w:ind w:left="-709" w:right="-483"/>
        <w:rPr>
          <w:rFonts w:ascii="Times New Roman" w:hAnsi="Times New Roman" w:cs="Times New Roman"/>
          <w:b/>
          <w:sz w:val="24"/>
          <w:szCs w:val="24"/>
        </w:rPr>
      </w:pPr>
    </w:p>
    <w:p w14:paraId="4CFF2E20" w14:textId="749CF4BE" w:rsidR="00321D2E" w:rsidRDefault="00321D2E" w:rsidP="00A61DCA">
      <w:pPr>
        <w:widowControl w:val="0"/>
        <w:overflowPunct w:val="0"/>
        <w:autoSpaceDE w:val="0"/>
        <w:autoSpaceDN w:val="0"/>
        <w:adjustRightInd w:val="0"/>
        <w:spacing w:after="0" w:line="228" w:lineRule="auto"/>
        <w:ind w:left="-709" w:right="-483"/>
        <w:rPr>
          <w:rFonts w:ascii="Times New Roman" w:hAnsi="Times New Roman" w:cs="Times New Roman"/>
          <w:sz w:val="24"/>
          <w:szCs w:val="24"/>
        </w:rPr>
      </w:pPr>
      <w:r w:rsidRPr="00321D2E">
        <w:rPr>
          <w:rFonts w:ascii="Times New Roman" w:hAnsi="Times New Roman" w:cs="Times New Roman"/>
          <w:b/>
          <w:sz w:val="24"/>
          <w:szCs w:val="24"/>
        </w:rPr>
        <w:t>Proposed telephony communications tower in Felton Street.</w:t>
      </w:r>
      <w:r w:rsidR="00A217FC">
        <w:rPr>
          <w:rFonts w:ascii="Times New Roman" w:hAnsi="Times New Roman" w:cs="Times New Roman"/>
          <w:b/>
          <w:sz w:val="24"/>
          <w:szCs w:val="24"/>
        </w:rPr>
        <w:t xml:space="preserve"> </w:t>
      </w:r>
      <w:r w:rsidR="004D25A3" w:rsidRPr="00056A3C">
        <w:rPr>
          <w:rFonts w:ascii="Times New Roman" w:hAnsi="Times New Roman" w:cs="Times New Roman"/>
          <w:sz w:val="24"/>
          <w:szCs w:val="24"/>
        </w:rPr>
        <w:t>No update.</w:t>
      </w:r>
      <w:r w:rsidR="004D25A3">
        <w:rPr>
          <w:rFonts w:ascii="Times New Roman" w:hAnsi="Times New Roman" w:cs="Times New Roman"/>
          <w:sz w:val="24"/>
          <w:szCs w:val="24"/>
        </w:rPr>
        <w:t xml:space="preserve"> With regard to communication towers generally, David Gro</w:t>
      </w:r>
      <w:r w:rsidR="00C33E7B">
        <w:rPr>
          <w:rFonts w:ascii="Times New Roman" w:hAnsi="Times New Roman" w:cs="Times New Roman"/>
          <w:sz w:val="24"/>
          <w:szCs w:val="24"/>
        </w:rPr>
        <w:t>ver sent</w:t>
      </w:r>
      <w:r w:rsidR="004D25A3">
        <w:rPr>
          <w:rFonts w:ascii="Times New Roman" w:hAnsi="Times New Roman" w:cs="Times New Roman"/>
          <w:sz w:val="24"/>
          <w:szCs w:val="24"/>
        </w:rPr>
        <w:t xml:space="preserve"> a web link that allows one to access the location of all towers in West Ward. </w:t>
      </w:r>
      <w:r w:rsidR="00C33E7B">
        <w:rPr>
          <w:rFonts w:ascii="Times New Roman" w:hAnsi="Times New Roman" w:cs="Times New Roman"/>
          <w:sz w:val="24"/>
          <w:szCs w:val="24"/>
        </w:rPr>
        <w:t>The link has been</w:t>
      </w:r>
      <w:r w:rsidR="004D25A3">
        <w:rPr>
          <w:rFonts w:ascii="Times New Roman" w:hAnsi="Times New Roman" w:cs="Times New Roman"/>
          <w:sz w:val="24"/>
          <w:szCs w:val="24"/>
        </w:rPr>
        <w:t xml:space="preserve"> placed on cwwpa.org</w:t>
      </w:r>
    </w:p>
    <w:p w14:paraId="749950E5" w14:textId="77777777" w:rsidR="00A217FC" w:rsidRDefault="00A217FC" w:rsidP="00A61DCA">
      <w:pPr>
        <w:widowControl w:val="0"/>
        <w:overflowPunct w:val="0"/>
        <w:autoSpaceDE w:val="0"/>
        <w:autoSpaceDN w:val="0"/>
        <w:adjustRightInd w:val="0"/>
        <w:spacing w:after="0" w:line="228" w:lineRule="auto"/>
        <w:ind w:left="-709" w:right="-483"/>
        <w:rPr>
          <w:rFonts w:ascii="Times New Roman" w:hAnsi="Times New Roman" w:cs="Times New Roman"/>
          <w:b/>
          <w:sz w:val="24"/>
          <w:szCs w:val="24"/>
        </w:rPr>
      </w:pPr>
    </w:p>
    <w:p w14:paraId="3E23A875" w14:textId="0ECBF9D1" w:rsidR="00CC3D8C" w:rsidRDefault="00CC3D8C">
      <w:pPr>
        <w:widowControl w:val="0"/>
        <w:overflowPunct w:val="0"/>
        <w:autoSpaceDE w:val="0"/>
        <w:autoSpaceDN w:val="0"/>
        <w:adjustRightInd w:val="0"/>
        <w:spacing w:after="0" w:line="228" w:lineRule="auto"/>
        <w:ind w:left="-709" w:right="-483"/>
        <w:rPr>
          <w:rFonts w:ascii="Times New Roman" w:hAnsi="Times New Roman" w:cs="Times New Roman"/>
          <w:sz w:val="24"/>
          <w:szCs w:val="24"/>
        </w:rPr>
      </w:pPr>
      <w:r w:rsidRPr="00CC3D8C">
        <w:rPr>
          <w:rFonts w:ascii="Times New Roman" w:hAnsi="Times New Roman" w:cs="Times New Roman"/>
          <w:b/>
          <w:sz w:val="24"/>
          <w:szCs w:val="24"/>
        </w:rPr>
        <w:t>On-line Development Applications/Planning Proposal Register</w:t>
      </w:r>
      <w:r w:rsidR="001F50BE">
        <w:rPr>
          <w:rFonts w:ascii="Times New Roman" w:hAnsi="Times New Roman" w:cs="Times New Roman"/>
          <w:b/>
          <w:sz w:val="24"/>
          <w:szCs w:val="24"/>
        </w:rPr>
        <w:t xml:space="preserve">: </w:t>
      </w:r>
      <w:r w:rsidR="004E1D67">
        <w:rPr>
          <w:rFonts w:ascii="Times New Roman" w:hAnsi="Times New Roman" w:cs="Times New Roman"/>
          <w:sz w:val="24"/>
          <w:szCs w:val="24"/>
        </w:rPr>
        <w:t xml:space="preserve"> </w:t>
      </w:r>
      <w:r w:rsidR="00C33E7B">
        <w:rPr>
          <w:rFonts w:ascii="Times New Roman" w:hAnsi="Times New Roman" w:cs="Times New Roman"/>
          <w:sz w:val="24"/>
          <w:szCs w:val="24"/>
        </w:rPr>
        <w:t xml:space="preserve">It also appears that Planning Proposals are treated differently to Development Applications. </w:t>
      </w:r>
      <w:r w:rsidRPr="00E5537A">
        <w:rPr>
          <w:rFonts w:ascii="Times New Roman" w:hAnsi="Times New Roman" w:cs="Times New Roman"/>
          <w:b/>
          <w:i/>
          <w:sz w:val="24"/>
          <w:szCs w:val="24"/>
        </w:rPr>
        <w:t>Clr. Saville undertook to look into this matter.</w:t>
      </w:r>
      <w:r w:rsidR="001F50BE">
        <w:rPr>
          <w:rFonts w:ascii="Times New Roman" w:hAnsi="Times New Roman" w:cs="Times New Roman"/>
          <w:i/>
          <w:sz w:val="24"/>
          <w:szCs w:val="24"/>
        </w:rPr>
        <w:t xml:space="preserve"> </w:t>
      </w:r>
    </w:p>
    <w:p w14:paraId="13A61DEF" w14:textId="77777777" w:rsidR="004D25A3" w:rsidRDefault="004D25A3">
      <w:pPr>
        <w:widowControl w:val="0"/>
        <w:overflowPunct w:val="0"/>
        <w:autoSpaceDE w:val="0"/>
        <w:autoSpaceDN w:val="0"/>
        <w:adjustRightInd w:val="0"/>
        <w:spacing w:after="0" w:line="228" w:lineRule="auto"/>
        <w:ind w:left="-709" w:right="-483"/>
        <w:rPr>
          <w:rFonts w:ascii="Times New Roman" w:hAnsi="Times New Roman" w:cs="Times New Roman"/>
          <w:sz w:val="24"/>
          <w:szCs w:val="24"/>
        </w:rPr>
      </w:pPr>
    </w:p>
    <w:p w14:paraId="2CEBEA88" w14:textId="77777777" w:rsidR="00E9139A" w:rsidRDefault="00E9139A" w:rsidP="00902059">
      <w:pPr>
        <w:widowControl w:val="0"/>
        <w:autoSpaceDE w:val="0"/>
        <w:autoSpaceDN w:val="0"/>
        <w:adjustRightInd w:val="0"/>
        <w:spacing w:after="0" w:line="240" w:lineRule="auto"/>
        <w:ind w:left="-709" w:right="-483"/>
        <w:rPr>
          <w:rFonts w:ascii="Times New Roman" w:hAnsi="Times New Roman" w:cs="Times New Roman"/>
          <w:sz w:val="24"/>
          <w:szCs w:val="24"/>
        </w:rPr>
      </w:pPr>
      <w:r w:rsidRPr="00427944">
        <w:rPr>
          <w:rFonts w:ascii="Times New Roman" w:hAnsi="Times New Roman" w:cs="Times New Roman"/>
          <w:b/>
          <w:bCs/>
          <w:sz w:val="24"/>
          <w:szCs w:val="24"/>
        </w:rPr>
        <w:t>Correspondence OUT/IN</w:t>
      </w:r>
      <w:r>
        <w:rPr>
          <w:rFonts w:ascii="Times New Roman" w:hAnsi="Times New Roman" w:cs="Times New Roman"/>
          <w:sz w:val="24"/>
          <w:szCs w:val="24"/>
        </w:rPr>
        <w:t xml:space="preserve"> – treated in main agenda.</w:t>
      </w:r>
    </w:p>
    <w:p w14:paraId="7191324E" w14:textId="77777777" w:rsidR="00E9139A" w:rsidRDefault="00E9139A" w:rsidP="00D646AB">
      <w:pPr>
        <w:widowControl w:val="0"/>
        <w:overflowPunct w:val="0"/>
        <w:autoSpaceDE w:val="0"/>
        <w:autoSpaceDN w:val="0"/>
        <w:adjustRightInd w:val="0"/>
        <w:spacing w:after="0" w:line="228" w:lineRule="auto"/>
        <w:ind w:left="-709" w:right="-483"/>
        <w:rPr>
          <w:rFonts w:ascii="Times New Roman" w:hAnsi="Times New Roman" w:cs="Times New Roman"/>
          <w:sz w:val="24"/>
          <w:szCs w:val="24"/>
        </w:rPr>
      </w:pPr>
    </w:p>
    <w:p w14:paraId="43EDC24D" w14:textId="77777777" w:rsidR="00E9139A" w:rsidRDefault="00E9139A" w:rsidP="00D646AB">
      <w:pPr>
        <w:widowControl w:val="0"/>
        <w:autoSpaceDE w:val="0"/>
        <w:autoSpaceDN w:val="0"/>
        <w:adjustRightInd w:val="0"/>
        <w:spacing w:after="0" w:line="240" w:lineRule="auto"/>
        <w:ind w:left="-709" w:right="-483"/>
        <w:rPr>
          <w:rFonts w:ascii="Times New Roman" w:hAnsi="Times New Roman" w:cs="Times New Roman"/>
          <w:b/>
          <w:bCs/>
          <w:sz w:val="24"/>
          <w:szCs w:val="24"/>
        </w:rPr>
      </w:pPr>
    </w:p>
    <w:p w14:paraId="18AA9CDA" w14:textId="244B8493" w:rsidR="00512213" w:rsidRPr="002F3E88" w:rsidRDefault="00385E33" w:rsidP="00494800">
      <w:pPr>
        <w:spacing w:after="0" w:line="240" w:lineRule="auto"/>
        <w:ind w:left="-709"/>
        <w:rPr>
          <w:rFonts w:ascii="Times New Roman" w:hAnsi="Times New Roman" w:cs="Times New Roman"/>
          <w:bCs/>
          <w:sz w:val="24"/>
          <w:szCs w:val="24"/>
        </w:rPr>
      </w:pPr>
      <w:r>
        <w:rPr>
          <w:rFonts w:ascii="Times New Roman" w:hAnsi="Times New Roman" w:cs="Times New Roman"/>
          <w:b/>
          <w:bCs/>
          <w:sz w:val="24"/>
          <w:szCs w:val="24"/>
        </w:rPr>
        <w:t>N</w:t>
      </w:r>
      <w:r w:rsidR="00E9139A" w:rsidRPr="00D46449">
        <w:rPr>
          <w:rFonts w:ascii="Times New Roman" w:hAnsi="Times New Roman" w:cs="Times New Roman"/>
          <w:b/>
          <w:bCs/>
          <w:sz w:val="24"/>
          <w:szCs w:val="24"/>
        </w:rPr>
        <w:t>ext meeting:</w:t>
      </w:r>
      <w:r w:rsidR="00E9139A" w:rsidRPr="00DB5A17">
        <w:rPr>
          <w:rFonts w:ascii="Times New Roman" w:hAnsi="Times New Roman" w:cs="Times New Roman"/>
          <w:b/>
          <w:bCs/>
          <w:sz w:val="24"/>
          <w:szCs w:val="24"/>
          <w:u w:val="single"/>
        </w:rPr>
        <w:t xml:space="preserve"> </w:t>
      </w:r>
      <w:r w:rsidR="00A217FC" w:rsidRPr="002F3E88">
        <w:rPr>
          <w:rFonts w:ascii="Times New Roman" w:hAnsi="Times New Roman" w:cs="Times New Roman"/>
          <w:b/>
          <w:bCs/>
          <w:sz w:val="24"/>
          <w:szCs w:val="24"/>
          <w:u w:val="single"/>
        </w:rPr>
        <w:t xml:space="preserve">Thursday </w:t>
      </w:r>
      <w:r w:rsidR="00C33E7B" w:rsidRPr="002F3E88">
        <w:rPr>
          <w:rFonts w:ascii="Times New Roman" w:hAnsi="Times New Roman" w:cs="Times New Roman"/>
          <w:b/>
          <w:bCs/>
          <w:sz w:val="24"/>
          <w:szCs w:val="24"/>
          <w:u w:val="single"/>
        </w:rPr>
        <w:t>8</w:t>
      </w:r>
      <w:r w:rsidR="00C33E7B" w:rsidRPr="002F3E88">
        <w:rPr>
          <w:rFonts w:ascii="Times New Roman" w:hAnsi="Times New Roman" w:cs="Times New Roman"/>
          <w:b/>
          <w:bCs/>
          <w:sz w:val="24"/>
          <w:szCs w:val="24"/>
          <w:u w:val="single"/>
          <w:vertAlign w:val="superscript"/>
        </w:rPr>
        <w:t>th</w:t>
      </w:r>
      <w:r w:rsidR="00C33E7B" w:rsidRPr="002F3E88">
        <w:rPr>
          <w:rFonts w:ascii="Times New Roman" w:hAnsi="Times New Roman" w:cs="Times New Roman"/>
          <w:b/>
          <w:bCs/>
          <w:sz w:val="24"/>
          <w:szCs w:val="24"/>
          <w:u w:val="single"/>
        </w:rPr>
        <w:t xml:space="preserve"> December</w:t>
      </w:r>
      <w:r w:rsidR="00F71854" w:rsidRPr="002F3E88">
        <w:rPr>
          <w:rFonts w:ascii="Times New Roman" w:hAnsi="Times New Roman" w:cs="Times New Roman"/>
          <w:b/>
          <w:bCs/>
          <w:sz w:val="24"/>
          <w:szCs w:val="24"/>
          <w:u w:val="single"/>
        </w:rPr>
        <w:t xml:space="preserve"> 2016</w:t>
      </w:r>
      <w:r w:rsidR="00181625" w:rsidRPr="002F3E88">
        <w:rPr>
          <w:rFonts w:ascii="Times New Roman" w:hAnsi="Times New Roman" w:cs="Times New Roman"/>
          <w:b/>
          <w:bCs/>
          <w:sz w:val="24"/>
          <w:szCs w:val="24"/>
          <w:u w:val="single"/>
        </w:rPr>
        <w:t>.</w:t>
      </w:r>
      <w:r w:rsidR="00C33E7B" w:rsidRPr="002F3E88">
        <w:rPr>
          <w:rFonts w:ascii="Times New Roman" w:hAnsi="Times New Roman" w:cs="Times New Roman"/>
          <w:b/>
          <w:bCs/>
          <w:sz w:val="24"/>
          <w:szCs w:val="24"/>
          <w:u w:val="single"/>
        </w:rPr>
        <w:t xml:space="preserve"> (Note that this is the second Thursday)</w:t>
      </w:r>
      <w:r w:rsidR="002F3E88">
        <w:rPr>
          <w:rFonts w:ascii="Times New Roman" w:hAnsi="Times New Roman" w:cs="Times New Roman"/>
          <w:b/>
          <w:bCs/>
          <w:sz w:val="24"/>
          <w:szCs w:val="24"/>
          <w:u w:val="single"/>
        </w:rPr>
        <w:t xml:space="preserve">. </w:t>
      </w:r>
      <w:r w:rsidR="002F3E88" w:rsidRPr="002F3E88">
        <w:rPr>
          <w:rFonts w:ascii="Times New Roman" w:hAnsi="Times New Roman" w:cs="Times New Roman"/>
          <w:bCs/>
          <w:sz w:val="24"/>
          <w:szCs w:val="24"/>
        </w:rPr>
        <w:t>Please bring a drink and small plate only.</w:t>
      </w:r>
    </w:p>
    <w:p w14:paraId="6D8337EF" w14:textId="77777777" w:rsidR="00494800" w:rsidRPr="006B2506" w:rsidRDefault="00494800" w:rsidP="00494800">
      <w:pPr>
        <w:spacing w:after="0" w:line="240" w:lineRule="auto"/>
        <w:ind w:left="-709"/>
        <w:rPr>
          <w:rFonts w:ascii="Times New Roman" w:hAnsi="Times New Roman" w:cs="Times New Roman"/>
          <w:sz w:val="24"/>
          <w:szCs w:val="24"/>
        </w:rPr>
      </w:pPr>
    </w:p>
    <w:p w14:paraId="489C3349" w14:textId="6C05599B" w:rsidR="004A1FE3" w:rsidRPr="002F3E88" w:rsidRDefault="004A1FE3" w:rsidP="004A1FE3">
      <w:pPr>
        <w:widowControl w:val="0"/>
        <w:autoSpaceDE w:val="0"/>
        <w:autoSpaceDN w:val="0"/>
        <w:adjustRightInd w:val="0"/>
        <w:spacing w:after="0" w:line="240" w:lineRule="auto"/>
        <w:ind w:left="-709" w:right="-483"/>
        <w:rPr>
          <w:rFonts w:ascii="Times New Roman" w:hAnsi="Times New Roman" w:cs="Times New Roman"/>
          <w:bCs/>
          <w:sz w:val="24"/>
          <w:szCs w:val="24"/>
        </w:rPr>
      </w:pPr>
      <w:r>
        <w:rPr>
          <w:rFonts w:ascii="Times New Roman" w:hAnsi="Times New Roman" w:cs="Times New Roman"/>
          <w:b/>
          <w:bCs/>
          <w:sz w:val="24"/>
          <w:szCs w:val="24"/>
        </w:rPr>
        <w:t xml:space="preserve">Meeting closed at: </w:t>
      </w:r>
      <w:r w:rsidR="002F3E88" w:rsidRPr="002F3E88">
        <w:rPr>
          <w:rFonts w:ascii="Times New Roman" w:hAnsi="Times New Roman" w:cs="Times New Roman"/>
          <w:bCs/>
          <w:sz w:val="24"/>
          <w:szCs w:val="24"/>
        </w:rPr>
        <w:t>9:00 PM</w:t>
      </w:r>
    </w:p>
    <w:p w14:paraId="6158FA75" w14:textId="77777777" w:rsidR="006B1559" w:rsidRDefault="006B1559" w:rsidP="00B87371">
      <w:pPr>
        <w:widowControl w:val="0"/>
        <w:autoSpaceDE w:val="0"/>
        <w:autoSpaceDN w:val="0"/>
        <w:adjustRightInd w:val="0"/>
        <w:spacing w:after="0" w:line="240" w:lineRule="auto"/>
        <w:ind w:left="-709" w:right="-483"/>
        <w:rPr>
          <w:rFonts w:ascii="Times New Roman" w:hAnsi="Times New Roman" w:cs="Times New Roman"/>
          <w:b/>
          <w:i/>
          <w:sz w:val="40"/>
          <w:szCs w:val="24"/>
        </w:rPr>
      </w:pPr>
    </w:p>
    <w:p w14:paraId="74CA0282" w14:textId="77777777" w:rsidR="003D283E" w:rsidRDefault="003D283E" w:rsidP="003D283E">
      <w:pPr>
        <w:pStyle w:val="m-1733170218568422789msonospacing"/>
        <w:shd w:val="clear" w:color="auto" w:fill="FFFFFF"/>
        <w:spacing w:before="0" w:beforeAutospacing="0" w:after="0" w:afterAutospacing="0"/>
        <w:ind w:left="-709"/>
        <w:jc w:val="center"/>
        <w:rPr>
          <w:b/>
          <w:bCs/>
        </w:rPr>
      </w:pPr>
      <w:r>
        <w:rPr>
          <w:b/>
          <w:bCs/>
        </w:rPr>
        <w:t>APPENDIX</w:t>
      </w:r>
    </w:p>
    <w:p w14:paraId="04CF3954" w14:textId="77777777" w:rsidR="003D283E" w:rsidRDefault="003D283E" w:rsidP="003D283E">
      <w:pPr>
        <w:pStyle w:val="m-1733170218568422789msonospacing"/>
        <w:shd w:val="clear" w:color="auto" w:fill="FFFFFF"/>
        <w:spacing w:before="0" w:beforeAutospacing="0" w:after="0" w:afterAutospacing="0"/>
        <w:ind w:left="-709"/>
        <w:jc w:val="center"/>
        <w:rPr>
          <w:b/>
          <w:bCs/>
        </w:rPr>
      </w:pPr>
      <w:r>
        <w:rPr>
          <w:b/>
          <w:bCs/>
        </w:rPr>
        <w:t>SYDNEY METRO SOUTH – RESPONSES TO EIS ISSUES RAISED</w:t>
      </w:r>
    </w:p>
    <w:p w14:paraId="1CD707FC" w14:textId="77777777" w:rsidR="003D283E" w:rsidRDefault="003D283E" w:rsidP="003D283E">
      <w:pPr>
        <w:pStyle w:val="m-1733170218568422789msonospacing"/>
        <w:shd w:val="clear" w:color="auto" w:fill="FFFFFF"/>
        <w:spacing w:before="0" w:beforeAutospacing="0" w:after="0" w:afterAutospacing="0"/>
        <w:ind w:left="-709"/>
        <w:rPr>
          <w:b/>
          <w:bCs/>
        </w:rPr>
      </w:pPr>
    </w:p>
    <w:p w14:paraId="005A186E" w14:textId="77777777" w:rsidR="003D283E" w:rsidRPr="00E5537A" w:rsidRDefault="003D283E" w:rsidP="003D283E">
      <w:pPr>
        <w:pStyle w:val="m-1733170218568422789msonospacing"/>
        <w:shd w:val="clear" w:color="auto" w:fill="FFFFFF"/>
        <w:spacing w:before="0" w:beforeAutospacing="0" w:after="0" w:afterAutospacing="0"/>
        <w:ind w:left="-709"/>
        <w:rPr>
          <w:color w:val="222222"/>
          <w:shd w:val="clear" w:color="auto" w:fill="FFFFFF"/>
        </w:rPr>
      </w:pPr>
      <w:r w:rsidRPr="00E5537A">
        <w:rPr>
          <w:color w:val="222222"/>
          <w:shd w:val="clear" w:color="auto" w:fill="FFFFFF"/>
        </w:rPr>
        <w:t>The</w:t>
      </w:r>
      <w:r w:rsidRPr="00E5537A">
        <w:rPr>
          <w:rStyle w:val="apple-converted-space"/>
          <w:color w:val="222222"/>
          <w:shd w:val="clear" w:color="auto" w:fill="FFFFFF"/>
        </w:rPr>
        <w:t> </w:t>
      </w:r>
      <w:r w:rsidRPr="00E5537A">
        <w:rPr>
          <w:rStyle w:val="il"/>
          <w:color w:val="222222"/>
          <w:shd w:val="clear" w:color="auto" w:fill="FFFFFF"/>
        </w:rPr>
        <w:t>Sydney</w:t>
      </w:r>
      <w:r w:rsidRPr="00E5537A">
        <w:rPr>
          <w:rStyle w:val="apple-converted-space"/>
          <w:color w:val="222222"/>
          <w:shd w:val="clear" w:color="auto" w:fill="FFFFFF"/>
        </w:rPr>
        <w:t> </w:t>
      </w:r>
      <w:r w:rsidRPr="00E5537A">
        <w:rPr>
          <w:rStyle w:val="il"/>
          <w:color w:val="222222"/>
          <w:shd w:val="clear" w:color="auto" w:fill="FFFFFF"/>
        </w:rPr>
        <w:t>Metro</w:t>
      </w:r>
      <w:r w:rsidRPr="00E5537A">
        <w:rPr>
          <w:rStyle w:val="apple-converted-space"/>
          <w:color w:val="222222"/>
          <w:shd w:val="clear" w:color="auto" w:fill="FFFFFF"/>
        </w:rPr>
        <w:t> </w:t>
      </w:r>
      <w:r w:rsidRPr="00E5537A">
        <w:rPr>
          <w:color w:val="222222"/>
          <w:shd w:val="clear" w:color="auto" w:fill="FFFFFF"/>
        </w:rPr>
        <w:t xml:space="preserve">Chatswood to Sydenham Environmental Impact Statement (EIS) Submissions Report is now available. </w:t>
      </w:r>
    </w:p>
    <w:p w14:paraId="1B67EB30" w14:textId="77777777" w:rsidR="003D283E" w:rsidRPr="00E5537A" w:rsidRDefault="003D283E" w:rsidP="003D283E">
      <w:pPr>
        <w:pStyle w:val="m-1733170218568422789msonospacing"/>
        <w:shd w:val="clear" w:color="auto" w:fill="FFFFFF"/>
        <w:spacing w:before="0" w:beforeAutospacing="0" w:after="0" w:afterAutospacing="0"/>
        <w:ind w:left="-709"/>
        <w:rPr>
          <w:color w:val="222222"/>
          <w:shd w:val="clear" w:color="auto" w:fill="FFFFFF"/>
        </w:rPr>
      </w:pPr>
    </w:p>
    <w:p w14:paraId="7CB63EE4" w14:textId="77777777" w:rsidR="003D283E" w:rsidRPr="00E5537A" w:rsidRDefault="003D283E" w:rsidP="003D283E">
      <w:pPr>
        <w:pStyle w:val="m-1733170218568422789msonospacing"/>
        <w:numPr>
          <w:ilvl w:val="0"/>
          <w:numId w:val="20"/>
        </w:numPr>
        <w:shd w:val="clear" w:color="auto" w:fill="FFFFFF"/>
        <w:spacing w:before="0" w:beforeAutospacing="0" w:after="0" w:afterAutospacing="0"/>
        <w:rPr>
          <w:color w:val="222222"/>
        </w:rPr>
      </w:pPr>
      <w:r w:rsidRPr="00E5537A">
        <w:rPr>
          <w:color w:val="222222"/>
        </w:rPr>
        <w:t>Rock-breaking using heavy construction equipment will only take place during standard construction hours, with the exception of Central Station, significantly reducing potential noise impacts; and</w:t>
      </w:r>
      <w:r w:rsidRPr="00E5537A">
        <w:rPr>
          <w:rStyle w:val="apple-converted-space"/>
          <w:color w:val="222222"/>
        </w:rPr>
        <w:t> </w:t>
      </w:r>
    </w:p>
    <w:p w14:paraId="7697B0BA" w14:textId="77777777" w:rsidR="003D283E" w:rsidRPr="00E5537A" w:rsidRDefault="003D283E" w:rsidP="003D283E">
      <w:pPr>
        <w:pStyle w:val="m-1733170218568422789msonospacing"/>
        <w:numPr>
          <w:ilvl w:val="0"/>
          <w:numId w:val="20"/>
        </w:numPr>
        <w:shd w:val="clear" w:color="auto" w:fill="FFFFFF"/>
        <w:spacing w:before="0" w:beforeAutospacing="0" w:after="0" w:afterAutospacing="0"/>
        <w:rPr>
          <w:color w:val="222222"/>
        </w:rPr>
      </w:pPr>
      <w:r w:rsidRPr="00E5537A">
        <w:rPr>
          <w:color w:val="222222"/>
        </w:rPr>
        <w:t>An alternative site will be investigated within the Artarmon Industrial Estate for the Artarmon power substation.</w:t>
      </w:r>
    </w:p>
    <w:p w14:paraId="3463D22C" w14:textId="77777777" w:rsidR="003D283E" w:rsidRPr="0057458F" w:rsidRDefault="003D283E" w:rsidP="003D283E">
      <w:pPr>
        <w:pStyle w:val="NormalWeb"/>
        <w:shd w:val="clear" w:color="auto" w:fill="FFFFFF"/>
        <w:spacing w:before="0" w:beforeAutospacing="0" w:after="0" w:afterAutospacing="0"/>
        <w:ind w:left="-709"/>
        <w:textAlignment w:val="baseline"/>
        <w:rPr>
          <w:rFonts w:ascii="Times New Roman" w:hAnsi="Times New Roman" w:cs="Times New Roman"/>
          <w:b/>
          <w:bCs/>
        </w:rPr>
      </w:pPr>
    </w:p>
    <w:p w14:paraId="7482AC89" w14:textId="77777777" w:rsidR="003D283E" w:rsidRPr="00E5537A" w:rsidRDefault="003D283E" w:rsidP="003D283E">
      <w:pPr>
        <w:pStyle w:val="NormalWeb"/>
        <w:shd w:val="clear" w:color="auto" w:fill="FFFFFF"/>
        <w:spacing w:before="0" w:beforeAutospacing="0" w:after="0" w:afterAutospacing="0"/>
        <w:ind w:left="-709"/>
        <w:textAlignment w:val="baseline"/>
        <w:rPr>
          <w:rFonts w:ascii="Times New Roman" w:hAnsi="Times New Roman" w:cs="Times New Roman"/>
        </w:rPr>
      </w:pPr>
      <w:r w:rsidRPr="00E5537A">
        <w:rPr>
          <w:rFonts w:ascii="Times New Roman" w:hAnsi="Times New Roman" w:cs="Times New Roman"/>
        </w:rPr>
        <w:t xml:space="preserve">The reports </w:t>
      </w:r>
      <w:r>
        <w:rPr>
          <w:rFonts w:ascii="Times New Roman" w:hAnsi="Times New Roman" w:cs="Times New Roman"/>
        </w:rPr>
        <w:t xml:space="preserve">are </w:t>
      </w:r>
      <w:r w:rsidRPr="00E5537A">
        <w:rPr>
          <w:rFonts w:ascii="Times New Roman" w:hAnsi="Times New Roman" w:cs="Times New Roman"/>
        </w:rPr>
        <w:t>available at sydneymetro.info under Document Library</w:t>
      </w:r>
    </w:p>
    <w:p w14:paraId="5421F9B5" w14:textId="77777777" w:rsidR="003D283E" w:rsidRPr="00E5537A" w:rsidRDefault="003D283E" w:rsidP="003D283E">
      <w:pPr>
        <w:pStyle w:val="NormalWeb"/>
        <w:shd w:val="clear" w:color="auto" w:fill="FFFFFF"/>
        <w:spacing w:before="0" w:beforeAutospacing="0" w:after="0" w:afterAutospacing="0"/>
        <w:ind w:left="-709"/>
        <w:textAlignment w:val="baseline"/>
        <w:rPr>
          <w:rFonts w:ascii="Times New Roman" w:hAnsi="Times New Roman" w:cs="Times New Roman"/>
          <w:bCs/>
        </w:rPr>
      </w:pPr>
    </w:p>
    <w:p w14:paraId="36756AFF" w14:textId="77777777" w:rsidR="003D283E" w:rsidRPr="00E5537A" w:rsidRDefault="003D283E" w:rsidP="003D283E">
      <w:pPr>
        <w:pStyle w:val="NormalWeb"/>
        <w:shd w:val="clear" w:color="auto" w:fill="FFFFFF"/>
        <w:spacing w:before="0" w:beforeAutospacing="0" w:after="0" w:afterAutospacing="0"/>
        <w:ind w:left="-709"/>
        <w:textAlignment w:val="baseline"/>
        <w:rPr>
          <w:rFonts w:ascii="Times New Roman" w:hAnsi="Times New Roman" w:cs="Times New Roman"/>
        </w:rPr>
      </w:pPr>
      <w:r w:rsidRPr="00E5537A">
        <w:rPr>
          <w:rFonts w:ascii="Times New Roman" w:hAnsi="Times New Roman" w:cs="Times New Roman"/>
          <w:bCs/>
        </w:rPr>
        <w:t>Our West Ward submission was treated under Terry Fogarty’s name rather than the Association, making it look like the views of one person rather than that of hundreds/thousands</w:t>
      </w:r>
      <w:r>
        <w:rPr>
          <w:rFonts w:ascii="Times New Roman" w:hAnsi="Times New Roman" w:cs="Times New Roman"/>
          <w:bCs/>
        </w:rPr>
        <w:t xml:space="preserve"> of people. The submission was </w:t>
      </w:r>
      <w:r w:rsidRPr="00E5537A">
        <w:rPr>
          <w:rFonts w:ascii="Times New Roman" w:hAnsi="Times New Roman" w:cs="Times New Roman"/>
          <w:bCs/>
        </w:rPr>
        <w:t xml:space="preserve">referred to in responses: </w:t>
      </w:r>
      <w:r w:rsidRPr="00E5537A">
        <w:rPr>
          <w:rFonts w:ascii="Times New Roman" w:hAnsi="Times New Roman" w:cs="Times New Roman"/>
        </w:rPr>
        <w:t>8.1.2, 8.3.3, 8.4.3, 8.5.1, 8.5.3, 8.5.5, 8.6.5, 8.6.6, 8.7.2, 8.7.7, 8.7.11, 8.8.3, 8.8.4, 8.8.5, 8.8.6, 8.9.7, 8.10.2, 8.10.3, 8.10.5, 8.11.5, 8.11.7, 8.13.3, 8.15.3</w:t>
      </w:r>
    </w:p>
    <w:p w14:paraId="51969519" w14:textId="77777777" w:rsidR="003D283E" w:rsidRPr="00E5537A" w:rsidRDefault="003D283E" w:rsidP="003D283E">
      <w:pPr>
        <w:pStyle w:val="NormalWeb"/>
        <w:shd w:val="clear" w:color="auto" w:fill="FFFFFF"/>
        <w:spacing w:before="0" w:beforeAutospacing="0" w:after="0" w:afterAutospacing="0"/>
        <w:ind w:left="-709"/>
        <w:textAlignment w:val="baseline"/>
        <w:rPr>
          <w:rFonts w:ascii="Times New Roman" w:hAnsi="Times New Roman" w:cs="Times New Roman"/>
        </w:rPr>
      </w:pPr>
    </w:p>
    <w:p w14:paraId="18E2BF78" w14:textId="77777777" w:rsidR="003D283E" w:rsidRPr="00E5537A" w:rsidRDefault="003D283E" w:rsidP="003D283E">
      <w:pPr>
        <w:pStyle w:val="NormalWeb"/>
        <w:shd w:val="clear" w:color="auto" w:fill="FFFFFF"/>
        <w:spacing w:before="0" w:beforeAutospacing="0" w:after="0" w:afterAutospacing="0"/>
        <w:ind w:left="-142"/>
        <w:textAlignment w:val="baseline"/>
        <w:rPr>
          <w:rFonts w:ascii="Times New Roman" w:hAnsi="Times New Roman" w:cs="Times New Roman"/>
        </w:rPr>
      </w:pPr>
      <w:r w:rsidRPr="00E5537A">
        <w:rPr>
          <w:rFonts w:ascii="Times New Roman" w:hAnsi="Times New Roman" w:cs="Times New Roman"/>
        </w:rPr>
        <w:t xml:space="preserve">The </w:t>
      </w:r>
      <w:r w:rsidRPr="00E5537A">
        <w:rPr>
          <w:rFonts w:ascii="Times New Roman" w:hAnsi="Times New Roman" w:cs="Times New Roman"/>
          <w:b/>
        </w:rPr>
        <w:t>Northern surface track works:</w:t>
      </w:r>
      <w:r w:rsidRPr="00E5537A">
        <w:rPr>
          <w:rFonts w:ascii="Times New Roman" w:hAnsi="Times New Roman" w:cs="Times New Roman"/>
        </w:rPr>
        <w:t xml:space="preserve"> Ongoing construction planning has identified the need to change the construction methodology for the proposed retaining wall beside the track. Frank Channon Walk, between Albert Avenue and Nelson Street, Chatswood, would be reconstructed in stages and would need to be closed for a longer period of time. To improve the safety of access to the western side of the rail corridor, there is a need to introduce a new temporary construction access point from Gordon Avenue. </w:t>
      </w:r>
    </w:p>
    <w:p w14:paraId="4DD81AD6" w14:textId="77777777" w:rsidR="003D283E" w:rsidRPr="00E5537A" w:rsidRDefault="003D283E" w:rsidP="003D283E">
      <w:pPr>
        <w:pStyle w:val="NormalWeb"/>
        <w:shd w:val="clear" w:color="auto" w:fill="FFFFFF"/>
        <w:spacing w:before="0" w:beforeAutospacing="0" w:after="0" w:afterAutospacing="0"/>
        <w:ind w:left="-142"/>
        <w:textAlignment w:val="baseline"/>
        <w:rPr>
          <w:rFonts w:ascii="Times New Roman" w:hAnsi="Times New Roman" w:cs="Times New Roman"/>
        </w:rPr>
      </w:pPr>
    </w:p>
    <w:p w14:paraId="768A5F14" w14:textId="77777777" w:rsidR="003D283E" w:rsidRPr="00E5537A" w:rsidRDefault="003D283E" w:rsidP="003D283E">
      <w:pPr>
        <w:pStyle w:val="NormalWeb"/>
        <w:shd w:val="clear" w:color="auto" w:fill="FFFFFF"/>
        <w:spacing w:before="0" w:beforeAutospacing="0" w:after="0" w:afterAutospacing="0"/>
        <w:ind w:left="-142"/>
        <w:textAlignment w:val="baseline"/>
        <w:rPr>
          <w:rFonts w:ascii="Times New Roman" w:hAnsi="Times New Roman" w:cs="Times New Roman"/>
        </w:rPr>
      </w:pPr>
      <w:r w:rsidRPr="00E5537A">
        <w:rPr>
          <w:rFonts w:ascii="Times New Roman" w:hAnsi="Times New Roman" w:cs="Times New Roman"/>
          <w:b/>
        </w:rPr>
        <w:t>Pacific Highway / Mowbray Road intersection:</w:t>
      </w:r>
      <w:r w:rsidRPr="00E5537A">
        <w:rPr>
          <w:rFonts w:ascii="Times New Roman" w:hAnsi="Times New Roman" w:cs="Times New Roman"/>
        </w:rPr>
        <w:t xml:space="preserve"> Consultation with stakeholders (including Roads and Maritime Services) on a solution for the Pacific Highway and Mowbray Road intersection has identified that it would be preferable to take into account broader road network requirements, and that it would be more desirable for upgrades of this intersection to be carried out at the one time to avoid multiple traffic disruptions. As a result, Transport for NSW would need to identify an intersection arrangement that improves on the solution described in the Environmental Impact Statement.</w:t>
      </w:r>
    </w:p>
    <w:p w14:paraId="356E6C37" w14:textId="77777777" w:rsidR="003D283E" w:rsidRPr="00E5537A" w:rsidRDefault="003D283E" w:rsidP="003D283E">
      <w:pPr>
        <w:pStyle w:val="NormalWeb"/>
        <w:shd w:val="clear" w:color="auto" w:fill="FFFFFF"/>
        <w:spacing w:before="0" w:beforeAutospacing="0" w:after="0" w:afterAutospacing="0"/>
        <w:ind w:left="-142"/>
        <w:textAlignment w:val="baseline"/>
        <w:rPr>
          <w:rFonts w:ascii="Times New Roman" w:hAnsi="Times New Roman" w:cs="Times New Roman"/>
        </w:rPr>
      </w:pPr>
    </w:p>
    <w:p w14:paraId="683A4DD3" w14:textId="77777777" w:rsidR="003D283E" w:rsidRPr="00E5537A" w:rsidRDefault="003D283E" w:rsidP="003D283E">
      <w:pPr>
        <w:pStyle w:val="NormalWeb"/>
        <w:shd w:val="clear" w:color="auto" w:fill="FFFFFF"/>
        <w:spacing w:before="0" w:beforeAutospacing="0" w:after="0" w:afterAutospacing="0"/>
        <w:ind w:left="-142"/>
        <w:textAlignment w:val="baseline"/>
        <w:rPr>
          <w:rFonts w:ascii="Times New Roman" w:hAnsi="Times New Roman" w:cs="Times New Roman"/>
        </w:rPr>
      </w:pPr>
      <w:r w:rsidRPr="00E5537A">
        <w:rPr>
          <w:rFonts w:ascii="Times New Roman" w:hAnsi="Times New Roman" w:cs="Times New Roman"/>
          <w:b/>
        </w:rPr>
        <w:t>Rock breaking:</w:t>
      </w:r>
      <w:r w:rsidRPr="00E5537A">
        <w:rPr>
          <w:rFonts w:ascii="Times New Roman" w:hAnsi="Times New Roman" w:cs="Times New Roman"/>
        </w:rPr>
        <w:t xml:space="preserve"> Ongoing construction planning has identified that it is no longer essential to carry out rock breaking for cut-and-cover stations and station shafts (with the exception of Central Station) outside of standard construction hours.</w:t>
      </w:r>
    </w:p>
    <w:p w14:paraId="1FC87B4F" w14:textId="77777777" w:rsidR="003D283E" w:rsidRDefault="003D283E" w:rsidP="003D283E">
      <w:pPr>
        <w:pStyle w:val="NormalWeb"/>
        <w:shd w:val="clear" w:color="auto" w:fill="FFFFFF"/>
        <w:spacing w:before="0" w:beforeAutospacing="0" w:after="0" w:afterAutospacing="0"/>
        <w:ind w:left="-142"/>
        <w:textAlignment w:val="baseline"/>
      </w:pPr>
    </w:p>
    <w:p w14:paraId="692F4F80" w14:textId="77777777" w:rsidR="003D283E" w:rsidRPr="00E5537A" w:rsidRDefault="003D283E" w:rsidP="003D283E">
      <w:pPr>
        <w:pStyle w:val="NormalWeb"/>
        <w:shd w:val="clear" w:color="auto" w:fill="FFFFFF"/>
        <w:spacing w:before="0" w:beforeAutospacing="0" w:after="0" w:afterAutospacing="0"/>
        <w:ind w:left="-142"/>
        <w:textAlignment w:val="baseline"/>
        <w:rPr>
          <w:rFonts w:ascii="Times New Roman" w:hAnsi="Times New Roman" w:cs="Times New Roman"/>
        </w:rPr>
      </w:pPr>
      <w:r w:rsidRPr="00E5537A">
        <w:rPr>
          <w:rFonts w:ascii="Times New Roman" w:hAnsi="Times New Roman" w:cs="Times New Roman"/>
          <w:b/>
        </w:rPr>
        <w:t>Further investigation and clarification</w:t>
      </w:r>
      <w:r w:rsidRPr="00E5537A">
        <w:rPr>
          <w:rFonts w:ascii="Times New Roman" w:hAnsi="Times New Roman" w:cs="Times New Roman"/>
        </w:rPr>
        <w:t>:  Chatswood dive structure – design refinement of the operational maintenance access</w:t>
      </w:r>
    </w:p>
    <w:p w14:paraId="4EB0EEE7" w14:textId="77777777" w:rsidR="003D283E" w:rsidRDefault="003D283E" w:rsidP="00B96CF0">
      <w:pPr>
        <w:widowControl w:val="0"/>
        <w:autoSpaceDE w:val="0"/>
        <w:autoSpaceDN w:val="0"/>
        <w:adjustRightInd w:val="0"/>
        <w:spacing w:after="0" w:line="240" w:lineRule="auto"/>
        <w:ind w:left="-709" w:right="-482"/>
        <w:jc w:val="center"/>
        <w:rPr>
          <w:rFonts w:ascii="Times New Roman" w:hAnsi="Times New Roman" w:cs="Times New Roman"/>
          <w:b/>
          <w:sz w:val="24"/>
          <w:szCs w:val="24"/>
        </w:rPr>
      </w:pPr>
    </w:p>
    <w:p w14:paraId="0029B939" w14:textId="77777777" w:rsidR="002F3E88" w:rsidRDefault="002F3E88" w:rsidP="00B96CF0">
      <w:pPr>
        <w:widowControl w:val="0"/>
        <w:autoSpaceDE w:val="0"/>
        <w:autoSpaceDN w:val="0"/>
        <w:adjustRightInd w:val="0"/>
        <w:spacing w:after="0" w:line="240" w:lineRule="auto"/>
        <w:ind w:left="-709" w:right="-482"/>
        <w:jc w:val="center"/>
        <w:rPr>
          <w:rFonts w:ascii="Times New Roman" w:hAnsi="Times New Roman" w:cs="Times New Roman"/>
          <w:b/>
          <w:sz w:val="24"/>
          <w:szCs w:val="24"/>
        </w:rPr>
      </w:pPr>
    </w:p>
    <w:p w14:paraId="5BB36D90" w14:textId="77777777" w:rsidR="002F3E88" w:rsidRDefault="002F3E88" w:rsidP="00B96CF0">
      <w:pPr>
        <w:widowControl w:val="0"/>
        <w:autoSpaceDE w:val="0"/>
        <w:autoSpaceDN w:val="0"/>
        <w:adjustRightInd w:val="0"/>
        <w:spacing w:after="0" w:line="240" w:lineRule="auto"/>
        <w:ind w:left="-709" w:right="-482"/>
        <w:jc w:val="center"/>
        <w:rPr>
          <w:rFonts w:ascii="Times New Roman" w:hAnsi="Times New Roman" w:cs="Times New Roman"/>
          <w:b/>
          <w:sz w:val="24"/>
          <w:szCs w:val="24"/>
        </w:rPr>
      </w:pPr>
    </w:p>
    <w:p w14:paraId="0D7F0D73" w14:textId="77777777" w:rsidR="002F3E88" w:rsidRDefault="002F3E88" w:rsidP="00B96CF0">
      <w:pPr>
        <w:widowControl w:val="0"/>
        <w:autoSpaceDE w:val="0"/>
        <w:autoSpaceDN w:val="0"/>
        <w:adjustRightInd w:val="0"/>
        <w:spacing w:after="0" w:line="240" w:lineRule="auto"/>
        <w:ind w:left="-709" w:right="-482"/>
        <w:jc w:val="center"/>
        <w:rPr>
          <w:rFonts w:ascii="Times New Roman" w:hAnsi="Times New Roman" w:cs="Times New Roman"/>
          <w:b/>
          <w:sz w:val="24"/>
          <w:szCs w:val="24"/>
        </w:rPr>
      </w:pPr>
    </w:p>
    <w:p w14:paraId="2C50AC24" w14:textId="77777777" w:rsidR="00B96CF0" w:rsidRDefault="00B96CF0" w:rsidP="00B96CF0">
      <w:pPr>
        <w:widowControl w:val="0"/>
        <w:autoSpaceDE w:val="0"/>
        <w:autoSpaceDN w:val="0"/>
        <w:adjustRightInd w:val="0"/>
        <w:spacing w:after="0" w:line="240" w:lineRule="auto"/>
        <w:ind w:left="-709" w:right="-482"/>
        <w:jc w:val="center"/>
        <w:rPr>
          <w:rFonts w:ascii="Times New Roman" w:hAnsi="Times New Roman" w:cs="Times New Roman"/>
          <w:b/>
          <w:sz w:val="24"/>
          <w:szCs w:val="24"/>
        </w:rPr>
      </w:pPr>
      <w:r>
        <w:rPr>
          <w:rFonts w:ascii="Times New Roman" w:hAnsi="Times New Roman" w:cs="Times New Roman"/>
          <w:b/>
          <w:sz w:val="24"/>
          <w:szCs w:val="24"/>
        </w:rPr>
        <w:lastRenderedPageBreak/>
        <w:t>APPENDIX</w:t>
      </w:r>
    </w:p>
    <w:p w14:paraId="634C7032" w14:textId="2DE8A7A9" w:rsidR="00B96CF0" w:rsidRDefault="00B96CF0" w:rsidP="00580FEC">
      <w:pPr>
        <w:widowControl w:val="0"/>
        <w:autoSpaceDE w:val="0"/>
        <w:autoSpaceDN w:val="0"/>
        <w:adjustRightInd w:val="0"/>
        <w:spacing w:after="0" w:line="240" w:lineRule="auto"/>
        <w:ind w:left="-709" w:right="-482"/>
        <w:jc w:val="center"/>
        <w:rPr>
          <w:rFonts w:ascii="Times New Roman" w:hAnsi="Times New Roman" w:cs="Times New Roman"/>
          <w:b/>
          <w:sz w:val="24"/>
          <w:szCs w:val="24"/>
        </w:rPr>
      </w:pPr>
      <w:r>
        <w:rPr>
          <w:rFonts w:ascii="Times New Roman" w:hAnsi="Times New Roman" w:cs="Times New Roman"/>
          <w:b/>
          <w:sz w:val="24"/>
          <w:szCs w:val="24"/>
        </w:rPr>
        <w:t>DETAILED RESPONSES TO METRO EIS SUBMISSION</w:t>
      </w:r>
    </w:p>
    <w:p w14:paraId="3E025C06" w14:textId="77777777" w:rsidR="00B96CF0" w:rsidRDefault="00B96CF0" w:rsidP="00056A3C">
      <w:pPr>
        <w:widowControl w:val="0"/>
        <w:autoSpaceDE w:val="0"/>
        <w:autoSpaceDN w:val="0"/>
        <w:adjustRightInd w:val="0"/>
        <w:spacing w:after="0" w:line="240" w:lineRule="auto"/>
        <w:ind w:left="-709" w:right="-482"/>
        <w:rPr>
          <w:rFonts w:ascii="Times New Roman" w:hAnsi="Times New Roman" w:cs="Times New Roman"/>
          <w:b/>
          <w:sz w:val="24"/>
          <w:szCs w:val="24"/>
        </w:rPr>
      </w:pPr>
    </w:p>
    <w:p w14:paraId="0AE27289" w14:textId="77777777" w:rsidR="00B96CF0" w:rsidRPr="00E5537A" w:rsidRDefault="00B96CF0" w:rsidP="00B96CF0">
      <w:pPr>
        <w:pStyle w:val="NormalWeb"/>
        <w:shd w:val="clear" w:color="auto" w:fill="FFFFFF"/>
        <w:spacing w:before="0" w:beforeAutospacing="0" w:after="0" w:afterAutospacing="0"/>
        <w:ind w:left="-709"/>
        <w:textAlignment w:val="baseline"/>
        <w:rPr>
          <w:rFonts w:ascii="Times New Roman" w:hAnsi="Times New Roman" w:cs="Times New Roman"/>
        </w:rPr>
      </w:pPr>
      <w:r w:rsidRPr="00E5537A">
        <w:rPr>
          <w:rFonts w:ascii="Times New Roman" w:hAnsi="Times New Roman" w:cs="Times New Roman"/>
        </w:rPr>
        <w:t>8.1.2, 8.3.3, 8.4.3, 8.5.1, 8.5.3, 8.5.5, 8.6.5, 8.6.6, 8.7.2, 8.7.7, 8.7.11, 8.8.3, 8.8.4, 8.8.5, 8.8.6, 8.9.7, 8.10.2, 8.10.3, 8.10.5, 8.11.5, 8.11.7, 8.13.3, 8.15.3</w:t>
      </w:r>
    </w:p>
    <w:p w14:paraId="7B912918" w14:textId="77777777" w:rsidR="00B96CF0" w:rsidRDefault="00B96CF0" w:rsidP="00056A3C">
      <w:pPr>
        <w:widowControl w:val="0"/>
        <w:autoSpaceDE w:val="0"/>
        <w:autoSpaceDN w:val="0"/>
        <w:adjustRightInd w:val="0"/>
        <w:spacing w:after="0" w:line="240" w:lineRule="auto"/>
        <w:ind w:left="-709" w:right="-482"/>
        <w:rPr>
          <w:rFonts w:ascii="Times New Roman" w:hAnsi="Times New Roman" w:cs="Times New Roman"/>
          <w:b/>
          <w:sz w:val="24"/>
          <w:szCs w:val="24"/>
        </w:rPr>
      </w:pPr>
    </w:p>
    <w:p w14:paraId="6DF54BDC" w14:textId="77777777" w:rsidR="00B96CF0" w:rsidRDefault="00B96CF0" w:rsidP="00056A3C">
      <w:pPr>
        <w:widowControl w:val="0"/>
        <w:autoSpaceDE w:val="0"/>
        <w:autoSpaceDN w:val="0"/>
        <w:adjustRightInd w:val="0"/>
        <w:spacing w:after="0" w:line="240" w:lineRule="auto"/>
        <w:ind w:left="-709" w:right="-482"/>
        <w:rPr>
          <w:rFonts w:ascii="Times New Roman" w:hAnsi="Times New Roman" w:cs="Times New Roman"/>
          <w:b/>
          <w:sz w:val="24"/>
          <w:szCs w:val="24"/>
        </w:rPr>
      </w:pPr>
    </w:p>
    <w:p w14:paraId="095FEBDE" w14:textId="067913B2" w:rsidR="004A1FE3" w:rsidRPr="00E5537A" w:rsidRDefault="00757FDA" w:rsidP="00056A3C">
      <w:pPr>
        <w:widowControl w:val="0"/>
        <w:autoSpaceDE w:val="0"/>
        <w:autoSpaceDN w:val="0"/>
        <w:adjustRightInd w:val="0"/>
        <w:spacing w:after="0" w:line="240" w:lineRule="auto"/>
        <w:ind w:left="-709" w:right="-482"/>
        <w:rPr>
          <w:rFonts w:ascii="Times New Roman" w:hAnsi="Times New Roman" w:cs="Times New Roman"/>
          <w:sz w:val="24"/>
          <w:szCs w:val="24"/>
        </w:rPr>
      </w:pPr>
      <w:r w:rsidRPr="0057458F">
        <w:rPr>
          <w:rFonts w:ascii="Times New Roman" w:hAnsi="Times New Roman" w:cs="Times New Roman"/>
          <w:b/>
          <w:sz w:val="24"/>
          <w:szCs w:val="24"/>
        </w:rPr>
        <w:t xml:space="preserve">8.1.2 Adequacy of EIS: </w:t>
      </w:r>
      <w:r w:rsidRPr="00E5537A">
        <w:rPr>
          <w:rFonts w:ascii="Times New Roman" w:hAnsi="Times New Roman" w:cs="Times New Roman"/>
          <w:sz w:val="24"/>
          <w:szCs w:val="24"/>
        </w:rPr>
        <w:t>The assessment carried out as part of the Environmental Impact Statement complies with the Secretary’s environmental assessment requirements</w:t>
      </w:r>
    </w:p>
    <w:p w14:paraId="30C3452C" w14:textId="77777777" w:rsidR="00757FDA" w:rsidRPr="0057458F" w:rsidRDefault="00757FDA" w:rsidP="00056A3C">
      <w:pPr>
        <w:widowControl w:val="0"/>
        <w:autoSpaceDE w:val="0"/>
        <w:autoSpaceDN w:val="0"/>
        <w:adjustRightInd w:val="0"/>
        <w:spacing w:after="0" w:line="240" w:lineRule="auto"/>
        <w:ind w:left="-709" w:right="-482"/>
        <w:rPr>
          <w:rFonts w:ascii="Times New Roman" w:hAnsi="Times New Roman" w:cs="Times New Roman"/>
          <w:sz w:val="24"/>
          <w:szCs w:val="24"/>
        </w:rPr>
      </w:pPr>
    </w:p>
    <w:p w14:paraId="4E418538" w14:textId="6D250AE9" w:rsidR="00757FDA" w:rsidRPr="00E5537A" w:rsidRDefault="00757FDA" w:rsidP="00757FDA">
      <w:pPr>
        <w:widowControl w:val="0"/>
        <w:autoSpaceDE w:val="0"/>
        <w:autoSpaceDN w:val="0"/>
        <w:adjustRightInd w:val="0"/>
        <w:spacing w:after="0" w:line="240" w:lineRule="auto"/>
        <w:ind w:left="-709" w:right="-482"/>
        <w:rPr>
          <w:rFonts w:ascii="Times New Roman" w:hAnsi="Times New Roman" w:cs="Times New Roman"/>
          <w:sz w:val="24"/>
          <w:szCs w:val="24"/>
        </w:rPr>
      </w:pPr>
      <w:r w:rsidRPr="00881557">
        <w:rPr>
          <w:rFonts w:ascii="Times New Roman" w:hAnsi="Times New Roman" w:cs="Times New Roman"/>
          <w:b/>
          <w:sz w:val="24"/>
          <w:szCs w:val="24"/>
        </w:rPr>
        <w:t>8.3.3 Alternative station locations - Artarmon</w:t>
      </w:r>
      <w:r w:rsidRPr="00E5537A">
        <w:rPr>
          <w:rFonts w:ascii="Times New Roman" w:hAnsi="Times New Roman" w:cs="Times New Roman"/>
          <w:sz w:val="24"/>
          <w:szCs w:val="24"/>
        </w:rPr>
        <w:t>: Consultation with stakeholder (Willoughby Council) indicated that there was limited support for such a major land use change due to the importance of the existing industrial use. As a result of the above factors, a station within the Artarmon Industrial Area was not pursued.</w:t>
      </w:r>
    </w:p>
    <w:p w14:paraId="412074B8" w14:textId="77777777" w:rsidR="00757FDA" w:rsidRPr="00E5537A" w:rsidRDefault="00757FDA" w:rsidP="00757FDA">
      <w:pPr>
        <w:widowControl w:val="0"/>
        <w:autoSpaceDE w:val="0"/>
        <w:autoSpaceDN w:val="0"/>
        <w:adjustRightInd w:val="0"/>
        <w:spacing w:after="0" w:line="240" w:lineRule="auto"/>
        <w:ind w:left="-709" w:right="-482"/>
        <w:rPr>
          <w:rFonts w:ascii="Times New Roman" w:hAnsi="Times New Roman" w:cs="Times New Roman"/>
          <w:sz w:val="24"/>
          <w:szCs w:val="24"/>
        </w:rPr>
      </w:pPr>
    </w:p>
    <w:p w14:paraId="152A9C3A" w14:textId="50E8F7A0" w:rsidR="00757FDA" w:rsidRPr="00E5537A" w:rsidRDefault="00757FDA" w:rsidP="00757FDA">
      <w:pPr>
        <w:widowControl w:val="0"/>
        <w:autoSpaceDE w:val="0"/>
        <w:autoSpaceDN w:val="0"/>
        <w:adjustRightInd w:val="0"/>
        <w:spacing w:after="0" w:line="240" w:lineRule="auto"/>
        <w:ind w:left="-709" w:right="-482"/>
        <w:rPr>
          <w:rFonts w:ascii="Times New Roman" w:hAnsi="Times New Roman" w:cs="Times New Roman"/>
          <w:sz w:val="24"/>
          <w:szCs w:val="24"/>
        </w:rPr>
      </w:pPr>
      <w:r w:rsidRPr="00881557">
        <w:rPr>
          <w:rFonts w:ascii="Times New Roman" w:hAnsi="Times New Roman" w:cs="Times New Roman"/>
          <w:b/>
          <w:sz w:val="24"/>
          <w:szCs w:val="24"/>
        </w:rPr>
        <w:t>8.4.3 Future consultation:</w:t>
      </w:r>
      <w:r w:rsidRPr="00E5537A">
        <w:rPr>
          <w:rFonts w:ascii="Times New Roman" w:hAnsi="Times New Roman" w:cs="Times New Roman"/>
          <w:sz w:val="24"/>
          <w:szCs w:val="24"/>
        </w:rPr>
        <w:t xml:space="preserve"> Transport for NSW would continue to engage closely with stakeholders and affected properties owners and occupiers through all stages of design, planning, and construction. The Construction Environmental Management Framework (Appendix B of this report) provides the communication and consultation strategy for the project. A range of communication methods would be used including construction notifications, doorknocks, emails, newsletters, advertising, meetings and briefings to communicate the progress of works, impacts and mitigation measures to affected stakeholders. Further information on consultation during construction is provided in Chapter 4 of this report.</w:t>
      </w:r>
    </w:p>
    <w:p w14:paraId="5EBAE653" w14:textId="77777777" w:rsidR="00AD73AF" w:rsidRPr="00E5537A" w:rsidRDefault="00AD73AF" w:rsidP="00757FDA">
      <w:pPr>
        <w:widowControl w:val="0"/>
        <w:autoSpaceDE w:val="0"/>
        <w:autoSpaceDN w:val="0"/>
        <w:adjustRightInd w:val="0"/>
        <w:spacing w:after="0" w:line="240" w:lineRule="auto"/>
        <w:ind w:left="-709" w:right="-482"/>
        <w:rPr>
          <w:rFonts w:ascii="Times New Roman" w:hAnsi="Times New Roman" w:cs="Times New Roman"/>
          <w:sz w:val="24"/>
          <w:szCs w:val="24"/>
        </w:rPr>
      </w:pPr>
    </w:p>
    <w:p w14:paraId="4322E9AD" w14:textId="110E1724" w:rsidR="00AD73AF" w:rsidRPr="00E5537A" w:rsidRDefault="00AD73AF" w:rsidP="00757FDA">
      <w:pPr>
        <w:widowControl w:val="0"/>
        <w:autoSpaceDE w:val="0"/>
        <w:autoSpaceDN w:val="0"/>
        <w:adjustRightInd w:val="0"/>
        <w:spacing w:after="0" w:line="240" w:lineRule="auto"/>
        <w:ind w:left="-709" w:right="-482"/>
        <w:rPr>
          <w:rFonts w:ascii="Times New Roman" w:hAnsi="Times New Roman" w:cs="Times New Roman"/>
          <w:sz w:val="24"/>
          <w:szCs w:val="24"/>
        </w:rPr>
      </w:pPr>
      <w:r w:rsidRPr="00881557">
        <w:rPr>
          <w:rFonts w:ascii="Times New Roman" w:hAnsi="Times New Roman" w:cs="Times New Roman"/>
          <w:b/>
          <w:sz w:val="24"/>
          <w:szCs w:val="24"/>
        </w:rPr>
        <w:t>8.5.1 Characteristics of the metro product:</w:t>
      </w:r>
      <w:r w:rsidRPr="00E5537A">
        <w:rPr>
          <w:rFonts w:ascii="Times New Roman" w:hAnsi="Times New Roman" w:cs="Times New Roman"/>
          <w:sz w:val="24"/>
          <w:szCs w:val="24"/>
        </w:rPr>
        <w:t xml:space="preserve"> The metro product would provide level access between the platform and the train, reduced gaps between the platform and the train and three double doors per side per carriage. These features allow efficient and safe boarding and alighting for customers with special needs.</w:t>
      </w:r>
    </w:p>
    <w:p w14:paraId="649A76EC" w14:textId="77777777" w:rsidR="00AD73AF" w:rsidRPr="00E5537A" w:rsidRDefault="00AD73AF" w:rsidP="00757FDA">
      <w:pPr>
        <w:widowControl w:val="0"/>
        <w:autoSpaceDE w:val="0"/>
        <w:autoSpaceDN w:val="0"/>
        <w:adjustRightInd w:val="0"/>
        <w:spacing w:after="0" w:line="240" w:lineRule="auto"/>
        <w:ind w:left="-709" w:right="-482"/>
        <w:rPr>
          <w:rFonts w:ascii="Times New Roman" w:hAnsi="Times New Roman" w:cs="Times New Roman"/>
          <w:sz w:val="24"/>
          <w:szCs w:val="24"/>
        </w:rPr>
      </w:pPr>
    </w:p>
    <w:p w14:paraId="14D13A71" w14:textId="02F757EE" w:rsidR="00AD73AF" w:rsidRPr="00E5537A" w:rsidRDefault="00AD73AF" w:rsidP="00757FDA">
      <w:pPr>
        <w:widowControl w:val="0"/>
        <w:autoSpaceDE w:val="0"/>
        <w:autoSpaceDN w:val="0"/>
        <w:adjustRightInd w:val="0"/>
        <w:spacing w:after="0" w:line="240" w:lineRule="auto"/>
        <w:ind w:left="-709" w:right="-482"/>
        <w:rPr>
          <w:rFonts w:ascii="Times New Roman" w:hAnsi="Times New Roman" w:cs="Times New Roman"/>
          <w:b/>
          <w:sz w:val="24"/>
          <w:szCs w:val="24"/>
        </w:rPr>
      </w:pPr>
      <w:r w:rsidRPr="00881557">
        <w:rPr>
          <w:rFonts w:ascii="Times New Roman" w:hAnsi="Times New Roman" w:cs="Times New Roman"/>
          <w:b/>
          <w:sz w:val="24"/>
          <w:szCs w:val="24"/>
        </w:rPr>
        <w:t>8.5.3 Surface Track:</w:t>
      </w:r>
      <w:r w:rsidRPr="00E5537A">
        <w:rPr>
          <w:rFonts w:ascii="Times New Roman" w:hAnsi="Times New Roman" w:cs="Times New Roman"/>
          <w:sz w:val="24"/>
          <w:szCs w:val="24"/>
        </w:rPr>
        <w:t xml:space="preserve"> The surface tracks at Chatswood are required to integrate the metro tracks with the existing Sydney Trains tracks between Chatswood Station and the dive structure. To provide efficient operation this would require the relocation of the Sydney Trains tracks to provide space for the metro tracks and grade separation between the two tracks.</w:t>
      </w:r>
    </w:p>
    <w:sectPr w:rsidR="00AD73AF" w:rsidRPr="00E5537A" w:rsidSect="00E5537A">
      <w:type w:val="continuous"/>
      <w:pgSz w:w="11906" w:h="16838"/>
      <w:pgMar w:top="-851" w:right="1274" w:bottom="851" w:left="1797" w:header="720" w:footer="720" w:gutter="0"/>
      <w:cols w:space="720" w:equalWidth="0">
        <w:col w:w="8551"/>
      </w:cols>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DD3C5F5" w14:textId="77777777" w:rsidR="00376805" w:rsidRDefault="00376805" w:rsidP="00314C6F">
      <w:pPr>
        <w:spacing w:after="0" w:line="240" w:lineRule="auto"/>
      </w:pPr>
      <w:r>
        <w:separator/>
      </w:r>
    </w:p>
  </w:endnote>
  <w:endnote w:type="continuationSeparator" w:id="0">
    <w:p w14:paraId="10ECEAB4" w14:textId="77777777" w:rsidR="00376805" w:rsidRDefault="00376805" w:rsidP="00314C6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43" w:usb2="00000009" w:usb3="00000000" w:csb0="000001FF" w:csb1="00000000"/>
  </w:font>
  <w:font w:name="Helvetica">
    <w:panose1 w:val="020B0604020202020204"/>
    <w:charset w:val="00"/>
    <w:family w:val="swiss"/>
    <w:pitch w:val="variable"/>
    <w:sig w:usb0="E0002EFF" w:usb1="C0007843"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roman"/>
    <w:notTrueType/>
    <w:pitch w:val="fixed"/>
    <w:sig w:usb0="00000001" w:usb1="08070000" w:usb2="00000010" w:usb3="00000000" w:csb0="0002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2D34FAB" w14:textId="77777777" w:rsidR="00376805" w:rsidRDefault="00376805" w:rsidP="00314C6F">
      <w:pPr>
        <w:spacing w:after="0" w:line="240" w:lineRule="auto"/>
      </w:pPr>
      <w:r>
        <w:separator/>
      </w:r>
    </w:p>
  </w:footnote>
  <w:footnote w:type="continuationSeparator" w:id="0">
    <w:p w14:paraId="29C7DABF" w14:textId="77777777" w:rsidR="00376805" w:rsidRDefault="00376805" w:rsidP="00314C6F">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FFFFFF7C"/>
    <w:multiLevelType w:val="singleLevel"/>
    <w:tmpl w:val="EF2E666E"/>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3412189C"/>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723CC9D2"/>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F0B62116"/>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3CC00C6C"/>
    <w:lvl w:ilvl="0">
      <w:start w:val="1"/>
      <w:numFmt w:val="bullet"/>
      <w:lvlText w:val=""/>
      <w:lvlJc w:val="left"/>
      <w:pPr>
        <w:tabs>
          <w:tab w:val="num" w:pos="1800"/>
        </w:tabs>
        <w:ind w:left="1800" w:hanging="360"/>
      </w:pPr>
      <w:rPr>
        <w:rFonts w:ascii="Symbol" w:hAnsi="Symbol" w:cs="Symbol" w:hint="default"/>
      </w:rPr>
    </w:lvl>
  </w:abstractNum>
  <w:abstractNum w:abstractNumId="5" w15:restartNumberingAfterBreak="0">
    <w:nsid w:val="FFFFFF81"/>
    <w:multiLevelType w:val="singleLevel"/>
    <w:tmpl w:val="5FBC1C5C"/>
    <w:lvl w:ilvl="0">
      <w:start w:val="1"/>
      <w:numFmt w:val="bullet"/>
      <w:lvlText w:val=""/>
      <w:lvlJc w:val="left"/>
      <w:pPr>
        <w:tabs>
          <w:tab w:val="num" w:pos="1440"/>
        </w:tabs>
        <w:ind w:left="1440" w:hanging="360"/>
      </w:pPr>
      <w:rPr>
        <w:rFonts w:ascii="Symbol" w:hAnsi="Symbol" w:cs="Symbol" w:hint="default"/>
      </w:rPr>
    </w:lvl>
  </w:abstractNum>
  <w:abstractNum w:abstractNumId="6" w15:restartNumberingAfterBreak="0">
    <w:nsid w:val="FFFFFF82"/>
    <w:multiLevelType w:val="singleLevel"/>
    <w:tmpl w:val="70C47D1E"/>
    <w:lvl w:ilvl="0">
      <w:start w:val="1"/>
      <w:numFmt w:val="bullet"/>
      <w:lvlText w:val=""/>
      <w:lvlJc w:val="left"/>
      <w:pPr>
        <w:tabs>
          <w:tab w:val="num" w:pos="1080"/>
        </w:tabs>
        <w:ind w:left="1080" w:hanging="360"/>
      </w:pPr>
      <w:rPr>
        <w:rFonts w:ascii="Symbol" w:hAnsi="Symbol" w:cs="Symbol" w:hint="default"/>
      </w:rPr>
    </w:lvl>
  </w:abstractNum>
  <w:abstractNum w:abstractNumId="7" w15:restartNumberingAfterBreak="0">
    <w:nsid w:val="FFFFFF83"/>
    <w:multiLevelType w:val="singleLevel"/>
    <w:tmpl w:val="A89CDB9E"/>
    <w:lvl w:ilvl="0">
      <w:start w:val="1"/>
      <w:numFmt w:val="bullet"/>
      <w:lvlText w:val=""/>
      <w:lvlJc w:val="left"/>
      <w:pPr>
        <w:tabs>
          <w:tab w:val="num" w:pos="720"/>
        </w:tabs>
        <w:ind w:left="720" w:hanging="360"/>
      </w:pPr>
      <w:rPr>
        <w:rFonts w:ascii="Symbol" w:hAnsi="Symbol" w:cs="Symbol" w:hint="default"/>
      </w:rPr>
    </w:lvl>
  </w:abstractNum>
  <w:abstractNum w:abstractNumId="8" w15:restartNumberingAfterBreak="0">
    <w:nsid w:val="FFFFFF88"/>
    <w:multiLevelType w:val="singleLevel"/>
    <w:tmpl w:val="67B893CE"/>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DB3E9BC6"/>
    <w:lvl w:ilvl="0">
      <w:start w:val="1"/>
      <w:numFmt w:val="bullet"/>
      <w:lvlText w:val=""/>
      <w:lvlJc w:val="left"/>
      <w:pPr>
        <w:tabs>
          <w:tab w:val="num" w:pos="360"/>
        </w:tabs>
        <w:ind w:left="360" w:hanging="360"/>
      </w:pPr>
      <w:rPr>
        <w:rFonts w:ascii="Symbol" w:hAnsi="Symbol" w:cs="Symbol" w:hint="default"/>
      </w:rPr>
    </w:lvl>
  </w:abstractNum>
  <w:abstractNum w:abstractNumId="10" w15:restartNumberingAfterBreak="0">
    <w:nsid w:val="049B6730"/>
    <w:multiLevelType w:val="hybridMultilevel"/>
    <w:tmpl w:val="F5B24432"/>
    <w:lvl w:ilvl="0" w:tplc="04090001">
      <w:start w:val="1"/>
      <w:numFmt w:val="bullet"/>
      <w:lvlText w:val=""/>
      <w:lvlJc w:val="left"/>
      <w:pPr>
        <w:ind w:left="11" w:hanging="360"/>
      </w:pPr>
      <w:rPr>
        <w:rFonts w:ascii="Symbol" w:hAnsi="Symbol" w:hint="default"/>
      </w:rPr>
    </w:lvl>
    <w:lvl w:ilvl="1" w:tplc="04090003" w:tentative="1">
      <w:start w:val="1"/>
      <w:numFmt w:val="bullet"/>
      <w:lvlText w:val="o"/>
      <w:lvlJc w:val="left"/>
      <w:pPr>
        <w:ind w:left="731" w:hanging="360"/>
      </w:pPr>
      <w:rPr>
        <w:rFonts w:ascii="Courier New" w:hAnsi="Courier New" w:cs="Courier New" w:hint="default"/>
      </w:rPr>
    </w:lvl>
    <w:lvl w:ilvl="2" w:tplc="04090005" w:tentative="1">
      <w:start w:val="1"/>
      <w:numFmt w:val="bullet"/>
      <w:lvlText w:val=""/>
      <w:lvlJc w:val="left"/>
      <w:pPr>
        <w:ind w:left="1451" w:hanging="360"/>
      </w:pPr>
      <w:rPr>
        <w:rFonts w:ascii="Wingdings" w:hAnsi="Wingdings" w:hint="default"/>
      </w:rPr>
    </w:lvl>
    <w:lvl w:ilvl="3" w:tplc="04090001" w:tentative="1">
      <w:start w:val="1"/>
      <w:numFmt w:val="bullet"/>
      <w:lvlText w:val=""/>
      <w:lvlJc w:val="left"/>
      <w:pPr>
        <w:ind w:left="2171" w:hanging="360"/>
      </w:pPr>
      <w:rPr>
        <w:rFonts w:ascii="Symbol" w:hAnsi="Symbol" w:hint="default"/>
      </w:rPr>
    </w:lvl>
    <w:lvl w:ilvl="4" w:tplc="04090003" w:tentative="1">
      <w:start w:val="1"/>
      <w:numFmt w:val="bullet"/>
      <w:lvlText w:val="o"/>
      <w:lvlJc w:val="left"/>
      <w:pPr>
        <w:ind w:left="2891" w:hanging="360"/>
      </w:pPr>
      <w:rPr>
        <w:rFonts w:ascii="Courier New" w:hAnsi="Courier New" w:cs="Courier New" w:hint="default"/>
      </w:rPr>
    </w:lvl>
    <w:lvl w:ilvl="5" w:tplc="04090005" w:tentative="1">
      <w:start w:val="1"/>
      <w:numFmt w:val="bullet"/>
      <w:lvlText w:val=""/>
      <w:lvlJc w:val="left"/>
      <w:pPr>
        <w:ind w:left="3611" w:hanging="360"/>
      </w:pPr>
      <w:rPr>
        <w:rFonts w:ascii="Wingdings" w:hAnsi="Wingdings" w:hint="default"/>
      </w:rPr>
    </w:lvl>
    <w:lvl w:ilvl="6" w:tplc="04090001" w:tentative="1">
      <w:start w:val="1"/>
      <w:numFmt w:val="bullet"/>
      <w:lvlText w:val=""/>
      <w:lvlJc w:val="left"/>
      <w:pPr>
        <w:ind w:left="4331" w:hanging="360"/>
      </w:pPr>
      <w:rPr>
        <w:rFonts w:ascii="Symbol" w:hAnsi="Symbol" w:hint="default"/>
      </w:rPr>
    </w:lvl>
    <w:lvl w:ilvl="7" w:tplc="04090003" w:tentative="1">
      <w:start w:val="1"/>
      <w:numFmt w:val="bullet"/>
      <w:lvlText w:val="o"/>
      <w:lvlJc w:val="left"/>
      <w:pPr>
        <w:ind w:left="5051" w:hanging="360"/>
      </w:pPr>
      <w:rPr>
        <w:rFonts w:ascii="Courier New" w:hAnsi="Courier New" w:cs="Courier New" w:hint="default"/>
      </w:rPr>
    </w:lvl>
    <w:lvl w:ilvl="8" w:tplc="04090005" w:tentative="1">
      <w:start w:val="1"/>
      <w:numFmt w:val="bullet"/>
      <w:lvlText w:val=""/>
      <w:lvlJc w:val="left"/>
      <w:pPr>
        <w:ind w:left="5771" w:hanging="360"/>
      </w:pPr>
      <w:rPr>
        <w:rFonts w:ascii="Wingdings" w:hAnsi="Wingdings" w:hint="default"/>
      </w:rPr>
    </w:lvl>
  </w:abstractNum>
  <w:abstractNum w:abstractNumId="11" w15:restartNumberingAfterBreak="0">
    <w:nsid w:val="0E6031D9"/>
    <w:multiLevelType w:val="hybridMultilevel"/>
    <w:tmpl w:val="3FA048B8"/>
    <w:lvl w:ilvl="0" w:tplc="04090009">
      <w:start w:val="1"/>
      <w:numFmt w:val="bullet"/>
      <w:lvlText w:val=""/>
      <w:lvlJc w:val="left"/>
      <w:pPr>
        <w:tabs>
          <w:tab w:val="num" w:pos="11"/>
        </w:tabs>
        <w:ind w:left="11" w:hanging="360"/>
      </w:pPr>
      <w:rPr>
        <w:rFonts w:ascii="Wingdings" w:hAnsi="Wingdings" w:cs="Wingdings" w:hint="default"/>
      </w:rPr>
    </w:lvl>
    <w:lvl w:ilvl="1" w:tplc="04090003" w:tentative="1">
      <w:start w:val="1"/>
      <w:numFmt w:val="bullet"/>
      <w:lvlText w:val="o"/>
      <w:lvlJc w:val="left"/>
      <w:pPr>
        <w:tabs>
          <w:tab w:val="num" w:pos="731"/>
        </w:tabs>
        <w:ind w:left="731" w:hanging="360"/>
      </w:pPr>
      <w:rPr>
        <w:rFonts w:ascii="Courier New" w:hAnsi="Courier New" w:cs="Courier New" w:hint="default"/>
      </w:rPr>
    </w:lvl>
    <w:lvl w:ilvl="2" w:tplc="04090005" w:tentative="1">
      <w:start w:val="1"/>
      <w:numFmt w:val="bullet"/>
      <w:lvlText w:val=""/>
      <w:lvlJc w:val="left"/>
      <w:pPr>
        <w:tabs>
          <w:tab w:val="num" w:pos="1451"/>
        </w:tabs>
        <w:ind w:left="1451" w:hanging="360"/>
      </w:pPr>
      <w:rPr>
        <w:rFonts w:ascii="Wingdings" w:hAnsi="Wingdings" w:cs="Wingdings" w:hint="default"/>
      </w:rPr>
    </w:lvl>
    <w:lvl w:ilvl="3" w:tplc="04090001" w:tentative="1">
      <w:start w:val="1"/>
      <w:numFmt w:val="bullet"/>
      <w:lvlText w:val=""/>
      <w:lvlJc w:val="left"/>
      <w:pPr>
        <w:tabs>
          <w:tab w:val="num" w:pos="2171"/>
        </w:tabs>
        <w:ind w:left="2171" w:hanging="360"/>
      </w:pPr>
      <w:rPr>
        <w:rFonts w:ascii="Symbol" w:hAnsi="Symbol" w:cs="Symbol" w:hint="default"/>
      </w:rPr>
    </w:lvl>
    <w:lvl w:ilvl="4" w:tplc="04090003" w:tentative="1">
      <w:start w:val="1"/>
      <w:numFmt w:val="bullet"/>
      <w:lvlText w:val="o"/>
      <w:lvlJc w:val="left"/>
      <w:pPr>
        <w:tabs>
          <w:tab w:val="num" w:pos="2891"/>
        </w:tabs>
        <w:ind w:left="2891" w:hanging="360"/>
      </w:pPr>
      <w:rPr>
        <w:rFonts w:ascii="Courier New" w:hAnsi="Courier New" w:cs="Courier New" w:hint="default"/>
      </w:rPr>
    </w:lvl>
    <w:lvl w:ilvl="5" w:tplc="04090005" w:tentative="1">
      <w:start w:val="1"/>
      <w:numFmt w:val="bullet"/>
      <w:lvlText w:val=""/>
      <w:lvlJc w:val="left"/>
      <w:pPr>
        <w:tabs>
          <w:tab w:val="num" w:pos="3611"/>
        </w:tabs>
        <w:ind w:left="3611" w:hanging="360"/>
      </w:pPr>
      <w:rPr>
        <w:rFonts w:ascii="Wingdings" w:hAnsi="Wingdings" w:cs="Wingdings" w:hint="default"/>
      </w:rPr>
    </w:lvl>
    <w:lvl w:ilvl="6" w:tplc="04090001" w:tentative="1">
      <w:start w:val="1"/>
      <w:numFmt w:val="bullet"/>
      <w:lvlText w:val=""/>
      <w:lvlJc w:val="left"/>
      <w:pPr>
        <w:tabs>
          <w:tab w:val="num" w:pos="4331"/>
        </w:tabs>
        <w:ind w:left="4331" w:hanging="360"/>
      </w:pPr>
      <w:rPr>
        <w:rFonts w:ascii="Symbol" w:hAnsi="Symbol" w:cs="Symbol" w:hint="default"/>
      </w:rPr>
    </w:lvl>
    <w:lvl w:ilvl="7" w:tplc="04090003" w:tentative="1">
      <w:start w:val="1"/>
      <w:numFmt w:val="bullet"/>
      <w:lvlText w:val="o"/>
      <w:lvlJc w:val="left"/>
      <w:pPr>
        <w:tabs>
          <w:tab w:val="num" w:pos="5051"/>
        </w:tabs>
        <w:ind w:left="5051" w:hanging="360"/>
      </w:pPr>
      <w:rPr>
        <w:rFonts w:ascii="Courier New" w:hAnsi="Courier New" w:cs="Courier New" w:hint="default"/>
      </w:rPr>
    </w:lvl>
    <w:lvl w:ilvl="8" w:tplc="04090005" w:tentative="1">
      <w:start w:val="1"/>
      <w:numFmt w:val="bullet"/>
      <w:lvlText w:val=""/>
      <w:lvlJc w:val="left"/>
      <w:pPr>
        <w:tabs>
          <w:tab w:val="num" w:pos="5771"/>
        </w:tabs>
        <w:ind w:left="5771" w:hanging="360"/>
      </w:pPr>
      <w:rPr>
        <w:rFonts w:ascii="Wingdings" w:hAnsi="Wingdings" w:cs="Wingdings" w:hint="default"/>
      </w:rPr>
    </w:lvl>
  </w:abstractNum>
  <w:abstractNum w:abstractNumId="12" w15:restartNumberingAfterBreak="0">
    <w:nsid w:val="1A5A1283"/>
    <w:multiLevelType w:val="hybridMultilevel"/>
    <w:tmpl w:val="BC48CC86"/>
    <w:lvl w:ilvl="0" w:tplc="04090001">
      <w:start w:val="1"/>
      <w:numFmt w:val="bullet"/>
      <w:lvlText w:val=""/>
      <w:lvlJc w:val="left"/>
      <w:pPr>
        <w:ind w:left="11" w:hanging="360"/>
      </w:pPr>
      <w:rPr>
        <w:rFonts w:ascii="Symbol" w:hAnsi="Symbol" w:hint="default"/>
      </w:rPr>
    </w:lvl>
    <w:lvl w:ilvl="1" w:tplc="04090003" w:tentative="1">
      <w:start w:val="1"/>
      <w:numFmt w:val="bullet"/>
      <w:lvlText w:val="o"/>
      <w:lvlJc w:val="left"/>
      <w:pPr>
        <w:ind w:left="731" w:hanging="360"/>
      </w:pPr>
      <w:rPr>
        <w:rFonts w:ascii="Courier New" w:hAnsi="Courier New" w:cs="Courier New" w:hint="default"/>
      </w:rPr>
    </w:lvl>
    <w:lvl w:ilvl="2" w:tplc="04090005" w:tentative="1">
      <w:start w:val="1"/>
      <w:numFmt w:val="bullet"/>
      <w:lvlText w:val=""/>
      <w:lvlJc w:val="left"/>
      <w:pPr>
        <w:ind w:left="1451" w:hanging="360"/>
      </w:pPr>
      <w:rPr>
        <w:rFonts w:ascii="Wingdings" w:hAnsi="Wingdings" w:hint="default"/>
      </w:rPr>
    </w:lvl>
    <w:lvl w:ilvl="3" w:tplc="04090001" w:tentative="1">
      <w:start w:val="1"/>
      <w:numFmt w:val="bullet"/>
      <w:lvlText w:val=""/>
      <w:lvlJc w:val="left"/>
      <w:pPr>
        <w:ind w:left="2171" w:hanging="360"/>
      </w:pPr>
      <w:rPr>
        <w:rFonts w:ascii="Symbol" w:hAnsi="Symbol" w:hint="default"/>
      </w:rPr>
    </w:lvl>
    <w:lvl w:ilvl="4" w:tplc="04090003" w:tentative="1">
      <w:start w:val="1"/>
      <w:numFmt w:val="bullet"/>
      <w:lvlText w:val="o"/>
      <w:lvlJc w:val="left"/>
      <w:pPr>
        <w:ind w:left="2891" w:hanging="360"/>
      </w:pPr>
      <w:rPr>
        <w:rFonts w:ascii="Courier New" w:hAnsi="Courier New" w:cs="Courier New" w:hint="default"/>
      </w:rPr>
    </w:lvl>
    <w:lvl w:ilvl="5" w:tplc="04090005" w:tentative="1">
      <w:start w:val="1"/>
      <w:numFmt w:val="bullet"/>
      <w:lvlText w:val=""/>
      <w:lvlJc w:val="left"/>
      <w:pPr>
        <w:ind w:left="3611" w:hanging="360"/>
      </w:pPr>
      <w:rPr>
        <w:rFonts w:ascii="Wingdings" w:hAnsi="Wingdings" w:hint="default"/>
      </w:rPr>
    </w:lvl>
    <w:lvl w:ilvl="6" w:tplc="04090001" w:tentative="1">
      <w:start w:val="1"/>
      <w:numFmt w:val="bullet"/>
      <w:lvlText w:val=""/>
      <w:lvlJc w:val="left"/>
      <w:pPr>
        <w:ind w:left="4331" w:hanging="360"/>
      </w:pPr>
      <w:rPr>
        <w:rFonts w:ascii="Symbol" w:hAnsi="Symbol" w:hint="default"/>
      </w:rPr>
    </w:lvl>
    <w:lvl w:ilvl="7" w:tplc="04090003" w:tentative="1">
      <w:start w:val="1"/>
      <w:numFmt w:val="bullet"/>
      <w:lvlText w:val="o"/>
      <w:lvlJc w:val="left"/>
      <w:pPr>
        <w:ind w:left="5051" w:hanging="360"/>
      </w:pPr>
      <w:rPr>
        <w:rFonts w:ascii="Courier New" w:hAnsi="Courier New" w:cs="Courier New" w:hint="default"/>
      </w:rPr>
    </w:lvl>
    <w:lvl w:ilvl="8" w:tplc="04090005" w:tentative="1">
      <w:start w:val="1"/>
      <w:numFmt w:val="bullet"/>
      <w:lvlText w:val=""/>
      <w:lvlJc w:val="left"/>
      <w:pPr>
        <w:ind w:left="5771" w:hanging="360"/>
      </w:pPr>
      <w:rPr>
        <w:rFonts w:ascii="Wingdings" w:hAnsi="Wingdings" w:hint="default"/>
      </w:rPr>
    </w:lvl>
  </w:abstractNum>
  <w:abstractNum w:abstractNumId="13" w15:restartNumberingAfterBreak="0">
    <w:nsid w:val="4CD13649"/>
    <w:multiLevelType w:val="hybridMultilevel"/>
    <w:tmpl w:val="9DE01C30"/>
    <w:lvl w:ilvl="0" w:tplc="04090009">
      <w:start w:val="1"/>
      <w:numFmt w:val="bullet"/>
      <w:lvlText w:val=""/>
      <w:lvlJc w:val="left"/>
      <w:pPr>
        <w:tabs>
          <w:tab w:val="num" w:pos="11"/>
        </w:tabs>
        <w:ind w:left="11" w:hanging="360"/>
      </w:pPr>
      <w:rPr>
        <w:rFonts w:ascii="Wingdings" w:hAnsi="Wingdings" w:cs="Wingdings" w:hint="default"/>
      </w:rPr>
    </w:lvl>
    <w:lvl w:ilvl="1" w:tplc="04090003" w:tentative="1">
      <w:start w:val="1"/>
      <w:numFmt w:val="bullet"/>
      <w:lvlText w:val="o"/>
      <w:lvlJc w:val="left"/>
      <w:pPr>
        <w:tabs>
          <w:tab w:val="num" w:pos="731"/>
        </w:tabs>
        <w:ind w:left="731" w:hanging="360"/>
      </w:pPr>
      <w:rPr>
        <w:rFonts w:ascii="Courier New" w:hAnsi="Courier New" w:cs="Courier New" w:hint="default"/>
      </w:rPr>
    </w:lvl>
    <w:lvl w:ilvl="2" w:tplc="04090005" w:tentative="1">
      <w:start w:val="1"/>
      <w:numFmt w:val="bullet"/>
      <w:lvlText w:val=""/>
      <w:lvlJc w:val="left"/>
      <w:pPr>
        <w:tabs>
          <w:tab w:val="num" w:pos="1451"/>
        </w:tabs>
        <w:ind w:left="1451" w:hanging="360"/>
      </w:pPr>
      <w:rPr>
        <w:rFonts w:ascii="Wingdings" w:hAnsi="Wingdings" w:cs="Wingdings" w:hint="default"/>
      </w:rPr>
    </w:lvl>
    <w:lvl w:ilvl="3" w:tplc="04090001" w:tentative="1">
      <w:start w:val="1"/>
      <w:numFmt w:val="bullet"/>
      <w:lvlText w:val=""/>
      <w:lvlJc w:val="left"/>
      <w:pPr>
        <w:tabs>
          <w:tab w:val="num" w:pos="2171"/>
        </w:tabs>
        <w:ind w:left="2171" w:hanging="360"/>
      </w:pPr>
      <w:rPr>
        <w:rFonts w:ascii="Symbol" w:hAnsi="Symbol" w:cs="Symbol" w:hint="default"/>
      </w:rPr>
    </w:lvl>
    <w:lvl w:ilvl="4" w:tplc="04090003" w:tentative="1">
      <w:start w:val="1"/>
      <w:numFmt w:val="bullet"/>
      <w:lvlText w:val="o"/>
      <w:lvlJc w:val="left"/>
      <w:pPr>
        <w:tabs>
          <w:tab w:val="num" w:pos="2891"/>
        </w:tabs>
        <w:ind w:left="2891" w:hanging="360"/>
      </w:pPr>
      <w:rPr>
        <w:rFonts w:ascii="Courier New" w:hAnsi="Courier New" w:cs="Courier New" w:hint="default"/>
      </w:rPr>
    </w:lvl>
    <w:lvl w:ilvl="5" w:tplc="04090005" w:tentative="1">
      <w:start w:val="1"/>
      <w:numFmt w:val="bullet"/>
      <w:lvlText w:val=""/>
      <w:lvlJc w:val="left"/>
      <w:pPr>
        <w:tabs>
          <w:tab w:val="num" w:pos="3611"/>
        </w:tabs>
        <w:ind w:left="3611" w:hanging="360"/>
      </w:pPr>
      <w:rPr>
        <w:rFonts w:ascii="Wingdings" w:hAnsi="Wingdings" w:cs="Wingdings" w:hint="default"/>
      </w:rPr>
    </w:lvl>
    <w:lvl w:ilvl="6" w:tplc="04090001" w:tentative="1">
      <w:start w:val="1"/>
      <w:numFmt w:val="bullet"/>
      <w:lvlText w:val=""/>
      <w:lvlJc w:val="left"/>
      <w:pPr>
        <w:tabs>
          <w:tab w:val="num" w:pos="4331"/>
        </w:tabs>
        <w:ind w:left="4331" w:hanging="360"/>
      </w:pPr>
      <w:rPr>
        <w:rFonts w:ascii="Symbol" w:hAnsi="Symbol" w:cs="Symbol" w:hint="default"/>
      </w:rPr>
    </w:lvl>
    <w:lvl w:ilvl="7" w:tplc="04090003" w:tentative="1">
      <w:start w:val="1"/>
      <w:numFmt w:val="bullet"/>
      <w:lvlText w:val="o"/>
      <w:lvlJc w:val="left"/>
      <w:pPr>
        <w:tabs>
          <w:tab w:val="num" w:pos="5051"/>
        </w:tabs>
        <w:ind w:left="5051" w:hanging="360"/>
      </w:pPr>
      <w:rPr>
        <w:rFonts w:ascii="Courier New" w:hAnsi="Courier New" w:cs="Courier New" w:hint="default"/>
      </w:rPr>
    </w:lvl>
    <w:lvl w:ilvl="8" w:tplc="04090005" w:tentative="1">
      <w:start w:val="1"/>
      <w:numFmt w:val="bullet"/>
      <w:lvlText w:val=""/>
      <w:lvlJc w:val="left"/>
      <w:pPr>
        <w:tabs>
          <w:tab w:val="num" w:pos="5771"/>
        </w:tabs>
        <w:ind w:left="5771" w:hanging="360"/>
      </w:pPr>
      <w:rPr>
        <w:rFonts w:ascii="Wingdings" w:hAnsi="Wingdings" w:cs="Wingdings" w:hint="default"/>
      </w:rPr>
    </w:lvl>
  </w:abstractNum>
  <w:abstractNum w:abstractNumId="14" w15:restartNumberingAfterBreak="0">
    <w:nsid w:val="4EAC60DC"/>
    <w:multiLevelType w:val="hybridMultilevel"/>
    <w:tmpl w:val="41A4C63C"/>
    <w:lvl w:ilvl="0" w:tplc="04090009">
      <w:start w:val="1"/>
      <w:numFmt w:val="bullet"/>
      <w:lvlText w:val=""/>
      <w:lvlJc w:val="left"/>
      <w:pPr>
        <w:tabs>
          <w:tab w:val="num" w:pos="11"/>
        </w:tabs>
        <w:ind w:left="11" w:hanging="360"/>
      </w:pPr>
      <w:rPr>
        <w:rFonts w:ascii="Wingdings" w:hAnsi="Wingdings" w:cs="Wingdings" w:hint="default"/>
      </w:rPr>
    </w:lvl>
    <w:lvl w:ilvl="1" w:tplc="04090003" w:tentative="1">
      <w:start w:val="1"/>
      <w:numFmt w:val="bullet"/>
      <w:lvlText w:val="o"/>
      <w:lvlJc w:val="left"/>
      <w:pPr>
        <w:tabs>
          <w:tab w:val="num" w:pos="731"/>
        </w:tabs>
        <w:ind w:left="731" w:hanging="360"/>
      </w:pPr>
      <w:rPr>
        <w:rFonts w:ascii="Courier New" w:hAnsi="Courier New" w:cs="Courier New" w:hint="default"/>
      </w:rPr>
    </w:lvl>
    <w:lvl w:ilvl="2" w:tplc="04090005" w:tentative="1">
      <w:start w:val="1"/>
      <w:numFmt w:val="bullet"/>
      <w:lvlText w:val=""/>
      <w:lvlJc w:val="left"/>
      <w:pPr>
        <w:tabs>
          <w:tab w:val="num" w:pos="1451"/>
        </w:tabs>
        <w:ind w:left="1451" w:hanging="360"/>
      </w:pPr>
      <w:rPr>
        <w:rFonts w:ascii="Wingdings" w:hAnsi="Wingdings" w:cs="Wingdings" w:hint="default"/>
      </w:rPr>
    </w:lvl>
    <w:lvl w:ilvl="3" w:tplc="04090001" w:tentative="1">
      <w:start w:val="1"/>
      <w:numFmt w:val="bullet"/>
      <w:lvlText w:val=""/>
      <w:lvlJc w:val="left"/>
      <w:pPr>
        <w:tabs>
          <w:tab w:val="num" w:pos="2171"/>
        </w:tabs>
        <w:ind w:left="2171" w:hanging="360"/>
      </w:pPr>
      <w:rPr>
        <w:rFonts w:ascii="Symbol" w:hAnsi="Symbol" w:cs="Symbol" w:hint="default"/>
      </w:rPr>
    </w:lvl>
    <w:lvl w:ilvl="4" w:tplc="04090003" w:tentative="1">
      <w:start w:val="1"/>
      <w:numFmt w:val="bullet"/>
      <w:lvlText w:val="o"/>
      <w:lvlJc w:val="left"/>
      <w:pPr>
        <w:tabs>
          <w:tab w:val="num" w:pos="2891"/>
        </w:tabs>
        <w:ind w:left="2891" w:hanging="360"/>
      </w:pPr>
      <w:rPr>
        <w:rFonts w:ascii="Courier New" w:hAnsi="Courier New" w:cs="Courier New" w:hint="default"/>
      </w:rPr>
    </w:lvl>
    <w:lvl w:ilvl="5" w:tplc="04090005" w:tentative="1">
      <w:start w:val="1"/>
      <w:numFmt w:val="bullet"/>
      <w:lvlText w:val=""/>
      <w:lvlJc w:val="left"/>
      <w:pPr>
        <w:tabs>
          <w:tab w:val="num" w:pos="3611"/>
        </w:tabs>
        <w:ind w:left="3611" w:hanging="360"/>
      </w:pPr>
      <w:rPr>
        <w:rFonts w:ascii="Wingdings" w:hAnsi="Wingdings" w:cs="Wingdings" w:hint="default"/>
      </w:rPr>
    </w:lvl>
    <w:lvl w:ilvl="6" w:tplc="04090001" w:tentative="1">
      <w:start w:val="1"/>
      <w:numFmt w:val="bullet"/>
      <w:lvlText w:val=""/>
      <w:lvlJc w:val="left"/>
      <w:pPr>
        <w:tabs>
          <w:tab w:val="num" w:pos="4331"/>
        </w:tabs>
        <w:ind w:left="4331" w:hanging="360"/>
      </w:pPr>
      <w:rPr>
        <w:rFonts w:ascii="Symbol" w:hAnsi="Symbol" w:cs="Symbol" w:hint="default"/>
      </w:rPr>
    </w:lvl>
    <w:lvl w:ilvl="7" w:tplc="04090003" w:tentative="1">
      <w:start w:val="1"/>
      <w:numFmt w:val="bullet"/>
      <w:lvlText w:val="o"/>
      <w:lvlJc w:val="left"/>
      <w:pPr>
        <w:tabs>
          <w:tab w:val="num" w:pos="5051"/>
        </w:tabs>
        <w:ind w:left="5051" w:hanging="360"/>
      </w:pPr>
      <w:rPr>
        <w:rFonts w:ascii="Courier New" w:hAnsi="Courier New" w:cs="Courier New" w:hint="default"/>
      </w:rPr>
    </w:lvl>
    <w:lvl w:ilvl="8" w:tplc="04090005" w:tentative="1">
      <w:start w:val="1"/>
      <w:numFmt w:val="bullet"/>
      <w:lvlText w:val=""/>
      <w:lvlJc w:val="left"/>
      <w:pPr>
        <w:tabs>
          <w:tab w:val="num" w:pos="5771"/>
        </w:tabs>
        <w:ind w:left="5771" w:hanging="360"/>
      </w:pPr>
      <w:rPr>
        <w:rFonts w:ascii="Wingdings" w:hAnsi="Wingdings" w:cs="Wingdings" w:hint="default"/>
      </w:rPr>
    </w:lvl>
  </w:abstractNum>
  <w:abstractNum w:abstractNumId="15" w15:restartNumberingAfterBreak="0">
    <w:nsid w:val="4FFA7538"/>
    <w:multiLevelType w:val="hybridMultilevel"/>
    <w:tmpl w:val="7B4A3C48"/>
    <w:lvl w:ilvl="0" w:tplc="04090009">
      <w:start w:val="1"/>
      <w:numFmt w:val="bullet"/>
      <w:lvlText w:val=""/>
      <w:lvlJc w:val="left"/>
      <w:pPr>
        <w:tabs>
          <w:tab w:val="num" w:pos="11"/>
        </w:tabs>
        <w:ind w:left="11" w:hanging="360"/>
      </w:pPr>
      <w:rPr>
        <w:rFonts w:ascii="Wingdings" w:hAnsi="Wingdings" w:cs="Wingdings" w:hint="default"/>
      </w:rPr>
    </w:lvl>
    <w:lvl w:ilvl="1" w:tplc="04090003" w:tentative="1">
      <w:start w:val="1"/>
      <w:numFmt w:val="bullet"/>
      <w:lvlText w:val="o"/>
      <w:lvlJc w:val="left"/>
      <w:pPr>
        <w:tabs>
          <w:tab w:val="num" w:pos="731"/>
        </w:tabs>
        <w:ind w:left="731" w:hanging="360"/>
      </w:pPr>
      <w:rPr>
        <w:rFonts w:ascii="Courier New" w:hAnsi="Courier New" w:cs="Courier New" w:hint="default"/>
      </w:rPr>
    </w:lvl>
    <w:lvl w:ilvl="2" w:tplc="04090005" w:tentative="1">
      <w:start w:val="1"/>
      <w:numFmt w:val="bullet"/>
      <w:lvlText w:val=""/>
      <w:lvlJc w:val="left"/>
      <w:pPr>
        <w:tabs>
          <w:tab w:val="num" w:pos="1451"/>
        </w:tabs>
        <w:ind w:left="1451" w:hanging="360"/>
      </w:pPr>
      <w:rPr>
        <w:rFonts w:ascii="Wingdings" w:hAnsi="Wingdings" w:cs="Wingdings" w:hint="default"/>
      </w:rPr>
    </w:lvl>
    <w:lvl w:ilvl="3" w:tplc="04090001" w:tentative="1">
      <w:start w:val="1"/>
      <w:numFmt w:val="bullet"/>
      <w:lvlText w:val=""/>
      <w:lvlJc w:val="left"/>
      <w:pPr>
        <w:tabs>
          <w:tab w:val="num" w:pos="2171"/>
        </w:tabs>
        <w:ind w:left="2171" w:hanging="360"/>
      </w:pPr>
      <w:rPr>
        <w:rFonts w:ascii="Symbol" w:hAnsi="Symbol" w:cs="Symbol" w:hint="default"/>
      </w:rPr>
    </w:lvl>
    <w:lvl w:ilvl="4" w:tplc="04090003" w:tentative="1">
      <w:start w:val="1"/>
      <w:numFmt w:val="bullet"/>
      <w:lvlText w:val="o"/>
      <w:lvlJc w:val="left"/>
      <w:pPr>
        <w:tabs>
          <w:tab w:val="num" w:pos="2891"/>
        </w:tabs>
        <w:ind w:left="2891" w:hanging="360"/>
      </w:pPr>
      <w:rPr>
        <w:rFonts w:ascii="Courier New" w:hAnsi="Courier New" w:cs="Courier New" w:hint="default"/>
      </w:rPr>
    </w:lvl>
    <w:lvl w:ilvl="5" w:tplc="04090005" w:tentative="1">
      <w:start w:val="1"/>
      <w:numFmt w:val="bullet"/>
      <w:lvlText w:val=""/>
      <w:lvlJc w:val="left"/>
      <w:pPr>
        <w:tabs>
          <w:tab w:val="num" w:pos="3611"/>
        </w:tabs>
        <w:ind w:left="3611" w:hanging="360"/>
      </w:pPr>
      <w:rPr>
        <w:rFonts w:ascii="Wingdings" w:hAnsi="Wingdings" w:cs="Wingdings" w:hint="default"/>
      </w:rPr>
    </w:lvl>
    <w:lvl w:ilvl="6" w:tplc="04090001" w:tentative="1">
      <w:start w:val="1"/>
      <w:numFmt w:val="bullet"/>
      <w:lvlText w:val=""/>
      <w:lvlJc w:val="left"/>
      <w:pPr>
        <w:tabs>
          <w:tab w:val="num" w:pos="4331"/>
        </w:tabs>
        <w:ind w:left="4331" w:hanging="360"/>
      </w:pPr>
      <w:rPr>
        <w:rFonts w:ascii="Symbol" w:hAnsi="Symbol" w:cs="Symbol" w:hint="default"/>
      </w:rPr>
    </w:lvl>
    <w:lvl w:ilvl="7" w:tplc="04090003" w:tentative="1">
      <w:start w:val="1"/>
      <w:numFmt w:val="bullet"/>
      <w:lvlText w:val="o"/>
      <w:lvlJc w:val="left"/>
      <w:pPr>
        <w:tabs>
          <w:tab w:val="num" w:pos="5051"/>
        </w:tabs>
        <w:ind w:left="5051" w:hanging="360"/>
      </w:pPr>
      <w:rPr>
        <w:rFonts w:ascii="Courier New" w:hAnsi="Courier New" w:cs="Courier New" w:hint="default"/>
      </w:rPr>
    </w:lvl>
    <w:lvl w:ilvl="8" w:tplc="04090005" w:tentative="1">
      <w:start w:val="1"/>
      <w:numFmt w:val="bullet"/>
      <w:lvlText w:val=""/>
      <w:lvlJc w:val="left"/>
      <w:pPr>
        <w:tabs>
          <w:tab w:val="num" w:pos="5771"/>
        </w:tabs>
        <w:ind w:left="5771" w:hanging="360"/>
      </w:pPr>
      <w:rPr>
        <w:rFonts w:ascii="Wingdings" w:hAnsi="Wingdings" w:cs="Wingdings" w:hint="default"/>
      </w:rPr>
    </w:lvl>
  </w:abstractNum>
  <w:abstractNum w:abstractNumId="16" w15:restartNumberingAfterBreak="0">
    <w:nsid w:val="5F7551E9"/>
    <w:multiLevelType w:val="hybridMultilevel"/>
    <w:tmpl w:val="32F670EE"/>
    <w:lvl w:ilvl="0" w:tplc="04090009">
      <w:start w:val="1"/>
      <w:numFmt w:val="bullet"/>
      <w:lvlText w:val=""/>
      <w:lvlJc w:val="left"/>
      <w:pPr>
        <w:tabs>
          <w:tab w:val="num" w:pos="11"/>
        </w:tabs>
        <w:ind w:left="11" w:hanging="360"/>
      </w:pPr>
      <w:rPr>
        <w:rFonts w:ascii="Wingdings" w:hAnsi="Wingdings" w:cs="Wingdings" w:hint="default"/>
      </w:rPr>
    </w:lvl>
    <w:lvl w:ilvl="1" w:tplc="04090003" w:tentative="1">
      <w:start w:val="1"/>
      <w:numFmt w:val="bullet"/>
      <w:lvlText w:val="o"/>
      <w:lvlJc w:val="left"/>
      <w:pPr>
        <w:tabs>
          <w:tab w:val="num" w:pos="731"/>
        </w:tabs>
        <w:ind w:left="731" w:hanging="360"/>
      </w:pPr>
      <w:rPr>
        <w:rFonts w:ascii="Courier New" w:hAnsi="Courier New" w:cs="Courier New" w:hint="default"/>
      </w:rPr>
    </w:lvl>
    <w:lvl w:ilvl="2" w:tplc="04090005" w:tentative="1">
      <w:start w:val="1"/>
      <w:numFmt w:val="bullet"/>
      <w:lvlText w:val=""/>
      <w:lvlJc w:val="left"/>
      <w:pPr>
        <w:tabs>
          <w:tab w:val="num" w:pos="1451"/>
        </w:tabs>
        <w:ind w:left="1451" w:hanging="360"/>
      </w:pPr>
      <w:rPr>
        <w:rFonts w:ascii="Wingdings" w:hAnsi="Wingdings" w:cs="Wingdings" w:hint="default"/>
      </w:rPr>
    </w:lvl>
    <w:lvl w:ilvl="3" w:tplc="04090001" w:tentative="1">
      <w:start w:val="1"/>
      <w:numFmt w:val="bullet"/>
      <w:lvlText w:val=""/>
      <w:lvlJc w:val="left"/>
      <w:pPr>
        <w:tabs>
          <w:tab w:val="num" w:pos="2171"/>
        </w:tabs>
        <w:ind w:left="2171" w:hanging="360"/>
      </w:pPr>
      <w:rPr>
        <w:rFonts w:ascii="Symbol" w:hAnsi="Symbol" w:cs="Symbol" w:hint="default"/>
      </w:rPr>
    </w:lvl>
    <w:lvl w:ilvl="4" w:tplc="04090003" w:tentative="1">
      <w:start w:val="1"/>
      <w:numFmt w:val="bullet"/>
      <w:lvlText w:val="o"/>
      <w:lvlJc w:val="left"/>
      <w:pPr>
        <w:tabs>
          <w:tab w:val="num" w:pos="2891"/>
        </w:tabs>
        <w:ind w:left="2891" w:hanging="360"/>
      </w:pPr>
      <w:rPr>
        <w:rFonts w:ascii="Courier New" w:hAnsi="Courier New" w:cs="Courier New" w:hint="default"/>
      </w:rPr>
    </w:lvl>
    <w:lvl w:ilvl="5" w:tplc="04090005" w:tentative="1">
      <w:start w:val="1"/>
      <w:numFmt w:val="bullet"/>
      <w:lvlText w:val=""/>
      <w:lvlJc w:val="left"/>
      <w:pPr>
        <w:tabs>
          <w:tab w:val="num" w:pos="3611"/>
        </w:tabs>
        <w:ind w:left="3611" w:hanging="360"/>
      </w:pPr>
      <w:rPr>
        <w:rFonts w:ascii="Wingdings" w:hAnsi="Wingdings" w:cs="Wingdings" w:hint="default"/>
      </w:rPr>
    </w:lvl>
    <w:lvl w:ilvl="6" w:tplc="04090001" w:tentative="1">
      <w:start w:val="1"/>
      <w:numFmt w:val="bullet"/>
      <w:lvlText w:val=""/>
      <w:lvlJc w:val="left"/>
      <w:pPr>
        <w:tabs>
          <w:tab w:val="num" w:pos="4331"/>
        </w:tabs>
        <w:ind w:left="4331" w:hanging="360"/>
      </w:pPr>
      <w:rPr>
        <w:rFonts w:ascii="Symbol" w:hAnsi="Symbol" w:cs="Symbol" w:hint="default"/>
      </w:rPr>
    </w:lvl>
    <w:lvl w:ilvl="7" w:tplc="04090003" w:tentative="1">
      <w:start w:val="1"/>
      <w:numFmt w:val="bullet"/>
      <w:lvlText w:val="o"/>
      <w:lvlJc w:val="left"/>
      <w:pPr>
        <w:tabs>
          <w:tab w:val="num" w:pos="5051"/>
        </w:tabs>
        <w:ind w:left="5051" w:hanging="360"/>
      </w:pPr>
      <w:rPr>
        <w:rFonts w:ascii="Courier New" w:hAnsi="Courier New" w:cs="Courier New" w:hint="default"/>
      </w:rPr>
    </w:lvl>
    <w:lvl w:ilvl="8" w:tplc="04090005" w:tentative="1">
      <w:start w:val="1"/>
      <w:numFmt w:val="bullet"/>
      <w:lvlText w:val=""/>
      <w:lvlJc w:val="left"/>
      <w:pPr>
        <w:tabs>
          <w:tab w:val="num" w:pos="5771"/>
        </w:tabs>
        <w:ind w:left="5771" w:hanging="360"/>
      </w:pPr>
      <w:rPr>
        <w:rFonts w:ascii="Wingdings" w:hAnsi="Wingdings" w:cs="Wingdings" w:hint="default"/>
      </w:rPr>
    </w:lvl>
  </w:abstractNum>
  <w:abstractNum w:abstractNumId="17" w15:restartNumberingAfterBreak="0">
    <w:nsid w:val="78A659B8"/>
    <w:multiLevelType w:val="hybridMultilevel"/>
    <w:tmpl w:val="6F3CAE3A"/>
    <w:lvl w:ilvl="0" w:tplc="04090009">
      <w:start w:val="1"/>
      <w:numFmt w:val="bullet"/>
      <w:lvlText w:val=""/>
      <w:lvlJc w:val="left"/>
      <w:pPr>
        <w:tabs>
          <w:tab w:val="num" w:pos="11"/>
        </w:tabs>
        <w:ind w:left="11" w:hanging="360"/>
      </w:pPr>
      <w:rPr>
        <w:rFonts w:ascii="Wingdings" w:hAnsi="Wingdings" w:cs="Wingdings" w:hint="default"/>
      </w:rPr>
    </w:lvl>
    <w:lvl w:ilvl="1" w:tplc="04090003" w:tentative="1">
      <w:start w:val="1"/>
      <w:numFmt w:val="bullet"/>
      <w:lvlText w:val="o"/>
      <w:lvlJc w:val="left"/>
      <w:pPr>
        <w:tabs>
          <w:tab w:val="num" w:pos="731"/>
        </w:tabs>
        <w:ind w:left="731" w:hanging="360"/>
      </w:pPr>
      <w:rPr>
        <w:rFonts w:ascii="Courier New" w:hAnsi="Courier New" w:cs="Courier New" w:hint="default"/>
      </w:rPr>
    </w:lvl>
    <w:lvl w:ilvl="2" w:tplc="04090005" w:tentative="1">
      <w:start w:val="1"/>
      <w:numFmt w:val="bullet"/>
      <w:lvlText w:val=""/>
      <w:lvlJc w:val="left"/>
      <w:pPr>
        <w:tabs>
          <w:tab w:val="num" w:pos="1451"/>
        </w:tabs>
        <w:ind w:left="1451" w:hanging="360"/>
      </w:pPr>
      <w:rPr>
        <w:rFonts w:ascii="Wingdings" w:hAnsi="Wingdings" w:cs="Wingdings" w:hint="default"/>
      </w:rPr>
    </w:lvl>
    <w:lvl w:ilvl="3" w:tplc="04090001" w:tentative="1">
      <w:start w:val="1"/>
      <w:numFmt w:val="bullet"/>
      <w:lvlText w:val=""/>
      <w:lvlJc w:val="left"/>
      <w:pPr>
        <w:tabs>
          <w:tab w:val="num" w:pos="2171"/>
        </w:tabs>
        <w:ind w:left="2171" w:hanging="360"/>
      </w:pPr>
      <w:rPr>
        <w:rFonts w:ascii="Symbol" w:hAnsi="Symbol" w:cs="Symbol" w:hint="default"/>
      </w:rPr>
    </w:lvl>
    <w:lvl w:ilvl="4" w:tplc="04090003" w:tentative="1">
      <w:start w:val="1"/>
      <w:numFmt w:val="bullet"/>
      <w:lvlText w:val="o"/>
      <w:lvlJc w:val="left"/>
      <w:pPr>
        <w:tabs>
          <w:tab w:val="num" w:pos="2891"/>
        </w:tabs>
        <w:ind w:left="2891" w:hanging="360"/>
      </w:pPr>
      <w:rPr>
        <w:rFonts w:ascii="Courier New" w:hAnsi="Courier New" w:cs="Courier New" w:hint="default"/>
      </w:rPr>
    </w:lvl>
    <w:lvl w:ilvl="5" w:tplc="04090005" w:tentative="1">
      <w:start w:val="1"/>
      <w:numFmt w:val="bullet"/>
      <w:lvlText w:val=""/>
      <w:lvlJc w:val="left"/>
      <w:pPr>
        <w:tabs>
          <w:tab w:val="num" w:pos="3611"/>
        </w:tabs>
        <w:ind w:left="3611" w:hanging="360"/>
      </w:pPr>
      <w:rPr>
        <w:rFonts w:ascii="Wingdings" w:hAnsi="Wingdings" w:cs="Wingdings" w:hint="default"/>
      </w:rPr>
    </w:lvl>
    <w:lvl w:ilvl="6" w:tplc="04090001" w:tentative="1">
      <w:start w:val="1"/>
      <w:numFmt w:val="bullet"/>
      <w:lvlText w:val=""/>
      <w:lvlJc w:val="left"/>
      <w:pPr>
        <w:tabs>
          <w:tab w:val="num" w:pos="4331"/>
        </w:tabs>
        <w:ind w:left="4331" w:hanging="360"/>
      </w:pPr>
      <w:rPr>
        <w:rFonts w:ascii="Symbol" w:hAnsi="Symbol" w:cs="Symbol" w:hint="default"/>
      </w:rPr>
    </w:lvl>
    <w:lvl w:ilvl="7" w:tplc="04090003" w:tentative="1">
      <w:start w:val="1"/>
      <w:numFmt w:val="bullet"/>
      <w:lvlText w:val="o"/>
      <w:lvlJc w:val="left"/>
      <w:pPr>
        <w:tabs>
          <w:tab w:val="num" w:pos="5051"/>
        </w:tabs>
        <w:ind w:left="5051" w:hanging="360"/>
      </w:pPr>
      <w:rPr>
        <w:rFonts w:ascii="Courier New" w:hAnsi="Courier New" w:cs="Courier New" w:hint="default"/>
      </w:rPr>
    </w:lvl>
    <w:lvl w:ilvl="8" w:tplc="04090005" w:tentative="1">
      <w:start w:val="1"/>
      <w:numFmt w:val="bullet"/>
      <w:lvlText w:val=""/>
      <w:lvlJc w:val="left"/>
      <w:pPr>
        <w:tabs>
          <w:tab w:val="num" w:pos="5771"/>
        </w:tabs>
        <w:ind w:left="5771" w:hanging="360"/>
      </w:pPr>
      <w:rPr>
        <w:rFonts w:ascii="Wingdings" w:hAnsi="Wingdings" w:cs="Wingdings" w:hint="default"/>
      </w:rPr>
    </w:lvl>
  </w:abstractNum>
  <w:abstractNum w:abstractNumId="18" w15:restartNumberingAfterBreak="0">
    <w:nsid w:val="79AC1B03"/>
    <w:multiLevelType w:val="multilevel"/>
    <w:tmpl w:val="FE0473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9" w15:restartNumberingAfterBreak="0">
    <w:nsid w:val="7C33156A"/>
    <w:multiLevelType w:val="hybridMultilevel"/>
    <w:tmpl w:val="7222F4EA"/>
    <w:lvl w:ilvl="0" w:tplc="B5BC852C">
      <w:start w:val="1980"/>
      <w:numFmt w:val="bullet"/>
      <w:lvlText w:val="-"/>
      <w:lvlJc w:val="left"/>
      <w:pPr>
        <w:tabs>
          <w:tab w:val="num" w:pos="-360"/>
        </w:tabs>
        <w:ind w:left="-360" w:hanging="360"/>
      </w:pPr>
      <w:rPr>
        <w:rFonts w:ascii="Times New Roman" w:eastAsia="Times New Roman" w:hAnsi="Times New Roman" w:hint="default"/>
      </w:rPr>
    </w:lvl>
    <w:lvl w:ilvl="1" w:tplc="04090003" w:tentative="1">
      <w:start w:val="1"/>
      <w:numFmt w:val="bullet"/>
      <w:lvlText w:val="o"/>
      <w:lvlJc w:val="left"/>
      <w:pPr>
        <w:tabs>
          <w:tab w:val="num" w:pos="360"/>
        </w:tabs>
        <w:ind w:left="360" w:hanging="360"/>
      </w:pPr>
      <w:rPr>
        <w:rFonts w:ascii="Courier New" w:hAnsi="Courier New" w:cs="Courier New" w:hint="default"/>
      </w:rPr>
    </w:lvl>
    <w:lvl w:ilvl="2" w:tplc="04090005" w:tentative="1">
      <w:start w:val="1"/>
      <w:numFmt w:val="bullet"/>
      <w:lvlText w:val=""/>
      <w:lvlJc w:val="left"/>
      <w:pPr>
        <w:tabs>
          <w:tab w:val="num" w:pos="1080"/>
        </w:tabs>
        <w:ind w:left="1080" w:hanging="360"/>
      </w:pPr>
      <w:rPr>
        <w:rFonts w:ascii="Wingdings" w:hAnsi="Wingdings" w:cs="Wingdings" w:hint="default"/>
      </w:rPr>
    </w:lvl>
    <w:lvl w:ilvl="3" w:tplc="04090001" w:tentative="1">
      <w:start w:val="1"/>
      <w:numFmt w:val="bullet"/>
      <w:lvlText w:val=""/>
      <w:lvlJc w:val="left"/>
      <w:pPr>
        <w:tabs>
          <w:tab w:val="num" w:pos="1800"/>
        </w:tabs>
        <w:ind w:left="1800" w:hanging="360"/>
      </w:pPr>
      <w:rPr>
        <w:rFonts w:ascii="Symbol" w:hAnsi="Symbol" w:cs="Symbol" w:hint="default"/>
      </w:rPr>
    </w:lvl>
    <w:lvl w:ilvl="4" w:tplc="04090003" w:tentative="1">
      <w:start w:val="1"/>
      <w:numFmt w:val="bullet"/>
      <w:lvlText w:val="o"/>
      <w:lvlJc w:val="left"/>
      <w:pPr>
        <w:tabs>
          <w:tab w:val="num" w:pos="2520"/>
        </w:tabs>
        <w:ind w:left="2520" w:hanging="360"/>
      </w:pPr>
      <w:rPr>
        <w:rFonts w:ascii="Courier New" w:hAnsi="Courier New" w:cs="Courier New" w:hint="default"/>
      </w:rPr>
    </w:lvl>
    <w:lvl w:ilvl="5" w:tplc="04090005" w:tentative="1">
      <w:start w:val="1"/>
      <w:numFmt w:val="bullet"/>
      <w:lvlText w:val=""/>
      <w:lvlJc w:val="left"/>
      <w:pPr>
        <w:tabs>
          <w:tab w:val="num" w:pos="3240"/>
        </w:tabs>
        <w:ind w:left="3240" w:hanging="360"/>
      </w:pPr>
      <w:rPr>
        <w:rFonts w:ascii="Wingdings" w:hAnsi="Wingdings" w:cs="Wingdings" w:hint="default"/>
      </w:rPr>
    </w:lvl>
    <w:lvl w:ilvl="6" w:tplc="04090001" w:tentative="1">
      <w:start w:val="1"/>
      <w:numFmt w:val="bullet"/>
      <w:lvlText w:val=""/>
      <w:lvlJc w:val="left"/>
      <w:pPr>
        <w:tabs>
          <w:tab w:val="num" w:pos="3960"/>
        </w:tabs>
        <w:ind w:left="3960" w:hanging="360"/>
      </w:pPr>
      <w:rPr>
        <w:rFonts w:ascii="Symbol" w:hAnsi="Symbol" w:cs="Symbol" w:hint="default"/>
      </w:rPr>
    </w:lvl>
    <w:lvl w:ilvl="7" w:tplc="04090003" w:tentative="1">
      <w:start w:val="1"/>
      <w:numFmt w:val="bullet"/>
      <w:lvlText w:val="o"/>
      <w:lvlJc w:val="left"/>
      <w:pPr>
        <w:tabs>
          <w:tab w:val="num" w:pos="4680"/>
        </w:tabs>
        <w:ind w:left="4680" w:hanging="360"/>
      </w:pPr>
      <w:rPr>
        <w:rFonts w:ascii="Courier New" w:hAnsi="Courier New" w:cs="Courier New" w:hint="default"/>
      </w:rPr>
    </w:lvl>
    <w:lvl w:ilvl="8" w:tplc="04090005" w:tentative="1">
      <w:start w:val="1"/>
      <w:numFmt w:val="bullet"/>
      <w:lvlText w:val=""/>
      <w:lvlJc w:val="left"/>
      <w:pPr>
        <w:tabs>
          <w:tab w:val="num" w:pos="5400"/>
        </w:tabs>
        <w:ind w:left="5400" w:hanging="360"/>
      </w:pPr>
      <w:rPr>
        <w:rFonts w:ascii="Wingdings" w:hAnsi="Wingdings" w:cs="Wingdings" w:hint="default"/>
      </w:rPr>
    </w:lvl>
  </w:abstractNum>
  <w:num w:numId="1">
    <w:abstractNumId w:val="19"/>
  </w:num>
  <w:num w:numId="2">
    <w:abstractNumId w:val="9"/>
  </w:num>
  <w:num w:numId="3">
    <w:abstractNumId w:val="7"/>
  </w:num>
  <w:num w:numId="4">
    <w:abstractNumId w:val="6"/>
  </w:num>
  <w:num w:numId="5">
    <w:abstractNumId w:val="5"/>
  </w:num>
  <w:num w:numId="6">
    <w:abstractNumId w:val="4"/>
  </w:num>
  <w:num w:numId="7">
    <w:abstractNumId w:val="8"/>
  </w:num>
  <w:num w:numId="8">
    <w:abstractNumId w:val="3"/>
  </w:num>
  <w:num w:numId="9">
    <w:abstractNumId w:val="2"/>
  </w:num>
  <w:num w:numId="10">
    <w:abstractNumId w:val="1"/>
  </w:num>
  <w:num w:numId="11">
    <w:abstractNumId w:val="0"/>
  </w:num>
  <w:num w:numId="12">
    <w:abstractNumId w:val="14"/>
  </w:num>
  <w:num w:numId="13">
    <w:abstractNumId w:val="17"/>
  </w:num>
  <w:num w:numId="14">
    <w:abstractNumId w:val="16"/>
  </w:num>
  <w:num w:numId="15">
    <w:abstractNumId w:val="15"/>
  </w:num>
  <w:num w:numId="16">
    <w:abstractNumId w:val="13"/>
  </w:num>
  <w:num w:numId="17">
    <w:abstractNumId w:val="11"/>
  </w:num>
  <w:num w:numId="18">
    <w:abstractNumId w:val="18"/>
  </w:num>
  <w:num w:numId="19">
    <w:abstractNumId w:val="10"/>
  </w:num>
  <w:num w:numId="20">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720"/>
  <w:drawingGridHorizontalSpacing w:val="120"/>
  <w:drawingGridVerticalSpacing w:val="120"/>
  <w:displayHorizontalDrawingGridEvery w:val="0"/>
  <w:displayVerticalDrawingGridEvery w:val="3"/>
  <w:doNotUseMarginsForDrawingGridOrigin/>
  <w:doNotShadeFormData/>
  <w:characterSpacingControl w:val="doNotCompress"/>
  <w:doNotValidateAgainstSchema/>
  <w:doNotDemarcateInvalidXml/>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018ED"/>
    <w:rsid w:val="00007CC1"/>
    <w:rsid w:val="0001159F"/>
    <w:rsid w:val="000128E3"/>
    <w:rsid w:val="000200B3"/>
    <w:rsid w:val="000217F8"/>
    <w:rsid w:val="00034471"/>
    <w:rsid w:val="0004206A"/>
    <w:rsid w:val="000422C5"/>
    <w:rsid w:val="00043D51"/>
    <w:rsid w:val="00043EF8"/>
    <w:rsid w:val="00044D0D"/>
    <w:rsid w:val="0004609C"/>
    <w:rsid w:val="00056A3C"/>
    <w:rsid w:val="000654E7"/>
    <w:rsid w:val="000717A3"/>
    <w:rsid w:val="00072578"/>
    <w:rsid w:val="00073B76"/>
    <w:rsid w:val="0007465A"/>
    <w:rsid w:val="00077383"/>
    <w:rsid w:val="0007739D"/>
    <w:rsid w:val="00081108"/>
    <w:rsid w:val="00081BF5"/>
    <w:rsid w:val="00081E7C"/>
    <w:rsid w:val="00084531"/>
    <w:rsid w:val="000910CB"/>
    <w:rsid w:val="00093500"/>
    <w:rsid w:val="00094065"/>
    <w:rsid w:val="000944F1"/>
    <w:rsid w:val="00097C6E"/>
    <w:rsid w:val="000A52C2"/>
    <w:rsid w:val="000A6B87"/>
    <w:rsid w:val="000B0070"/>
    <w:rsid w:val="000B258A"/>
    <w:rsid w:val="000B4E31"/>
    <w:rsid w:val="000C6920"/>
    <w:rsid w:val="000D50E9"/>
    <w:rsid w:val="000D5B39"/>
    <w:rsid w:val="000D7CA7"/>
    <w:rsid w:val="000F1CA5"/>
    <w:rsid w:val="000F568B"/>
    <w:rsid w:val="00103EB4"/>
    <w:rsid w:val="0010667A"/>
    <w:rsid w:val="0011049F"/>
    <w:rsid w:val="001111AE"/>
    <w:rsid w:val="0011677D"/>
    <w:rsid w:val="00116E0D"/>
    <w:rsid w:val="00126794"/>
    <w:rsid w:val="00130D3E"/>
    <w:rsid w:val="0013225B"/>
    <w:rsid w:val="00140159"/>
    <w:rsid w:val="0014102A"/>
    <w:rsid w:val="00143421"/>
    <w:rsid w:val="00150BFE"/>
    <w:rsid w:val="00151506"/>
    <w:rsid w:val="00152D52"/>
    <w:rsid w:val="001560C6"/>
    <w:rsid w:val="0016449C"/>
    <w:rsid w:val="00172764"/>
    <w:rsid w:val="001803C0"/>
    <w:rsid w:val="001806CF"/>
    <w:rsid w:val="00181625"/>
    <w:rsid w:val="00191B05"/>
    <w:rsid w:val="001A018B"/>
    <w:rsid w:val="001A176B"/>
    <w:rsid w:val="001A3F4D"/>
    <w:rsid w:val="001A7B31"/>
    <w:rsid w:val="001A7C50"/>
    <w:rsid w:val="001B3E76"/>
    <w:rsid w:val="001C3AF3"/>
    <w:rsid w:val="001C3F9E"/>
    <w:rsid w:val="001D0D1A"/>
    <w:rsid w:val="001D0DF1"/>
    <w:rsid w:val="001D2AEE"/>
    <w:rsid w:val="001E0C09"/>
    <w:rsid w:val="001E0C4A"/>
    <w:rsid w:val="001E3019"/>
    <w:rsid w:val="001E64A4"/>
    <w:rsid w:val="001F255D"/>
    <w:rsid w:val="001F4D0F"/>
    <w:rsid w:val="001F50BE"/>
    <w:rsid w:val="001F5172"/>
    <w:rsid w:val="00213351"/>
    <w:rsid w:val="00217877"/>
    <w:rsid w:val="00221266"/>
    <w:rsid w:val="00223E2C"/>
    <w:rsid w:val="00227F56"/>
    <w:rsid w:val="00232621"/>
    <w:rsid w:val="00235CEC"/>
    <w:rsid w:val="002448A2"/>
    <w:rsid w:val="00250945"/>
    <w:rsid w:val="00250EFA"/>
    <w:rsid w:val="00260E90"/>
    <w:rsid w:val="00262921"/>
    <w:rsid w:val="002629E9"/>
    <w:rsid w:val="00265E6C"/>
    <w:rsid w:val="00267ED0"/>
    <w:rsid w:val="002859C1"/>
    <w:rsid w:val="002910BF"/>
    <w:rsid w:val="002936CE"/>
    <w:rsid w:val="00294E81"/>
    <w:rsid w:val="0029577B"/>
    <w:rsid w:val="002A05D4"/>
    <w:rsid w:val="002A36CC"/>
    <w:rsid w:val="002A4EE4"/>
    <w:rsid w:val="002A6037"/>
    <w:rsid w:val="002B1B3C"/>
    <w:rsid w:val="002B2FB6"/>
    <w:rsid w:val="002C5BE4"/>
    <w:rsid w:val="002C7434"/>
    <w:rsid w:val="002D08ED"/>
    <w:rsid w:val="002D0E14"/>
    <w:rsid w:val="002D2CC5"/>
    <w:rsid w:val="002D33C1"/>
    <w:rsid w:val="002E2CAF"/>
    <w:rsid w:val="002E7F29"/>
    <w:rsid w:val="002F1F27"/>
    <w:rsid w:val="002F31F6"/>
    <w:rsid w:val="002F3E88"/>
    <w:rsid w:val="002F60A8"/>
    <w:rsid w:val="00301DB3"/>
    <w:rsid w:val="0030298D"/>
    <w:rsid w:val="003032B3"/>
    <w:rsid w:val="003061AE"/>
    <w:rsid w:val="0030694F"/>
    <w:rsid w:val="00313347"/>
    <w:rsid w:val="00313B30"/>
    <w:rsid w:val="00314C6F"/>
    <w:rsid w:val="00321D2E"/>
    <w:rsid w:val="00321D81"/>
    <w:rsid w:val="0033271D"/>
    <w:rsid w:val="00333A3B"/>
    <w:rsid w:val="003411A0"/>
    <w:rsid w:val="003451B4"/>
    <w:rsid w:val="0034611F"/>
    <w:rsid w:val="00346DB0"/>
    <w:rsid w:val="00350109"/>
    <w:rsid w:val="003512F6"/>
    <w:rsid w:val="00352293"/>
    <w:rsid w:val="003539C1"/>
    <w:rsid w:val="00362764"/>
    <w:rsid w:val="00362FDD"/>
    <w:rsid w:val="0037197A"/>
    <w:rsid w:val="0037430F"/>
    <w:rsid w:val="0037605A"/>
    <w:rsid w:val="00376805"/>
    <w:rsid w:val="00377108"/>
    <w:rsid w:val="0037780E"/>
    <w:rsid w:val="00383768"/>
    <w:rsid w:val="00383CCF"/>
    <w:rsid w:val="0038599E"/>
    <w:rsid w:val="00385E33"/>
    <w:rsid w:val="003863FB"/>
    <w:rsid w:val="00386B01"/>
    <w:rsid w:val="003B170C"/>
    <w:rsid w:val="003C2FD6"/>
    <w:rsid w:val="003C47F4"/>
    <w:rsid w:val="003C5A93"/>
    <w:rsid w:val="003D110B"/>
    <w:rsid w:val="003D2237"/>
    <w:rsid w:val="003D283E"/>
    <w:rsid w:val="003D6265"/>
    <w:rsid w:val="003E1F06"/>
    <w:rsid w:val="003E2519"/>
    <w:rsid w:val="003E68CC"/>
    <w:rsid w:val="003F0DDA"/>
    <w:rsid w:val="003F1C04"/>
    <w:rsid w:val="003F2E3D"/>
    <w:rsid w:val="003F574A"/>
    <w:rsid w:val="003F7F66"/>
    <w:rsid w:val="004013C0"/>
    <w:rsid w:val="00402432"/>
    <w:rsid w:val="00405CA6"/>
    <w:rsid w:val="00410E09"/>
    <w:rsid w:val="004153F0"/>
    <w:rsid w:val="00415FEF"/>
    <w:rsid w:val="00417035"/>
    <w:rsid w:val="0041714B"/>
    <w:rsid w:val="00421E3B"/>
    <w:rsid w:val="00426091"/>
    <w:rsid w:val="00427944"/>
    <w:rsid w:val="0043176E"/>
    <w:rsid w:val="00433FFC"/>
    <w:rsid w:val="0043483F"/>
    <w:rsid w:val="00445C2E"/>
    <w:rsid w:val="00453632"/>
    <w:rsid w:val="00453B0B"/>
    <w:rsid w:val="004576CF"/>
    <w:rsid w:val="0046073D"/>
    <w:rsid w:val="004668F9"/>
    <w:rsid w:val="004679A5"/>
    <w:rsid w:val="00472E79"/>
    <w:rsid w:val="00477505"/>
    <w:rsid w:val="00481CEC"/>
    <w:rsid w:val="00483E35"/>
    <w:rsid w:val="00484A76"/>
    <w:rsid w:val="004911EC"/>
    <w:rsid w:val="00494800"/>
    <w:rsid w:val="004A1FE3"/>
    <w:rsid w:val="004B472F"/>
    <w:rsid w:val="004B5610"/>
    <w:rsid w:val="004B72A0"/>
    <w:rsid w:val="004B72A3"/>
    <w:rsid w:val="004B7844"/>
    <w:rsid w:val="004C100D"/>
    <w:rsid w:val="004D25A3"/>
    <w:rsid w:val="004D4D12"/>
    <w:rsid w:val="004E1D67"/>
    <w:rsid w:val="004E2DED"/>
    <w:rsid w:val="004E41FC"/>
    <w:rsid w:val="004F2170"/>
    <w:rsid w:val="004F58FA"/>
    <w:rsid w:val="00500A00"/>
    <w:rsid w:val="00507DAE"/>
    <w:rsid w:val="00511D79"/>
    <w:rsid w:val="00512213"/>
    <w:rsid w:val="005155B7"/>
    <w:rsid w:val="00516A51"/>
    <w:rsid w:val="005170C4"/>
    <w:rsid w:val="0052011E"/>
    <w:rsid w:val="0052053B"/>
    <w:rsid w:val="0052235D"/>
    <w:rsid w:val="00523E8E"/>
    <w:rsid w:val="00525B4F"/>
    <w:rsid w:val="00525E5B"/>
    <w:rsid w:val="00530220"/>
    <w:rsid w:val="00531DCB"/>
    <w:rsid w:val="00532669"/>
    <w:rsid w:val="005338AA"/>
    <w:rsid w:val="00536367"/>
    <w:rsid w:val="0053641B"/>
    <w:rsid w:val="0054091B"/>
    <w:rsid w:val="0054371A"/>
    <w:rsid w:val="00544456"/>
    <w:rsid w:val="005455B6"/>
    <w:rsid w:val="00554E80"/>
    <w:rsid w:val="005561C9"/>
    <w:rsid w:val="00557AA5"/>
    <w:rsid w:val="00560F91"/>
    <w:rsid w:val="00565C50"/>
    <w:rsid w:val="00571275"/>
    <w:rsid w:val="00573946"/>
    <w:rsid w:val="0057458F"/>
    <w:rsid w:val="00577AED"/>
    <w:rsid w:val="0058044B"/>
    <w:rsid w:val="00580FEC"/>
    <w:rsid w:val="00590F54"/>
    <w:rsid w:val="005A06F7"/>
    <w:rsid w:val="005A2FD7"/>
    <w:rsid w:val="005A7FCC"/>
    <w:rsid w:val="005B0670"/>
    <w:rsid w:val="005C111B"/>
    <w:rsid w:val="005C1339"/>
    <w:rsid w:val="005C2E59"/>
    <w:rsid w:val="005C3452"/>
    <w:rsid w:val="005D3424"/>
    <w:rsid w:val="005E09DB"/>
    <w:rsid w:val="005E43B9"/>
    <w:rsid w:val="005E6712"/>
    <w:rsid w:val="005F1C08"/>
    <w:rsid w:val="005F1C22"/>
    <w:rsid w:val="005F5CFF"/>
    <w:rsid w:val="00602A91"/>
    <w:rsid w:val="00611607"/>
    <w:rsid w:val="0061240A"/>
    <w:rsid w:val="00612845"/>
    <w:rsid w:val="00614A5C"/>
    <w:rsid w:val="00614B04"/>
    <w:rsid w:val="00617315"/>
    <w:rsid w:val="0061799F"/>
    <w:rsid w:val="00622229"/>
    <w:rsid w:val="00622CB2"/>
    <w:rsid w:val="00623900"/>
    <w:rsid w:val="0062621B"/>
    <w:rsid w:val="00640FDA"/>
    <w:rsid w:val="00646F15"/>
    <w:rsid w:val="00650594"/>
    <w:rsid w:val="00650A78"/>
    <w:rsid w:val="00651D1A"/>
    <w:rsid w:val="0066080C"/>
    <w:rsid w:val="006616F4"/>
    <w:rsid w:val="00661E51"/>
    <w:rsid w:val="00663F0B"/>
    <w:rsid w:val="006649A9"/>
    <w:rsid w:val="006654B5"/>
    <w:rsid w:val="00676D79"/>
    <w:rsid w:val="0068381B"/>
    <w:rsid w:val="00693E9F"/>
    <w:rsid w:val="006A0014"/>
    <w:rsid w:val="006A634D"/>
    <w:rsid w:val="006B1559"/>
    <w:rsid w:val="006B2506"/>
    <w:rsid w:val="006B4549"/>
    <w:rsid w:val="006B5393"/>
    <w:rsid w:val="006B5746"/>
    <w:rsid w:val="006B7473"/>
    <w:rsid w:val="006C186B"/>
    <w:rsid w:val="006C19D3"/>
    <w:rsid w:val="006C23A7"/>
    <w:rsid w:val="006C3093"/>
    <w:rsid w:val="006C7610"/>
    <w:rsid w:val="006C77AA"/>
    <w:rsid w:val="006D076F"/>
    <w:rsid w:val="006D5F7C"/>
    <w:rsid w:val="006E1CB6"/>
    <w:rsid w:val="006E5AE4"/>
    <w:rsid w:val="006F36C9"/>
    <w:rsid w:val="006F798D"/>
    <w:rsid w:val="006F7AE1"/>
    <w:rsid w:val="00703499"/>
    <w:rsid w:val="00710C30"/>
    <w:rsid w:val="00716983"/>
    <w:rsid w:val="007206A5"/>
    <w:rsid w:val="00720D77"/>
    <w:rsid w:val="00721420"/>
    <w:rsid w:val="007248A2"/>
    <w:rsid w:val="00726B9A"/>
    <w:rsid w:val="0072796C"/>
    <w:rsid w:val="00731561"/>
    <w:rsid w:val="00735F22"/>
    <w:rsid w:val="007361A5"/>
    <w:rsid w:val="00740890"/>
    <w:rsid w:val="00757FDA"/>
    <w:rsid w:val="00760E6D"/>
    <w:rsid w:val="00763EAB"/>
    <w:rsid w:val="007713E2"/>
    <w:rsid w:val="00771CEC"/>
    <w:rsid w:val="007775C4"/>
    <w:rsid w:val="00777E82"/>
    <w:rsid w:val="00780455"/>
    <w:rsid w:val="00787D42"/>
    <w:rsid w:val="0079175E"/>
    <w:rsid w:val="007950BB"/>
    <w:rsid w:val="007A09CF"/>
    <w:rsid w:val="007A479E"/>
    <w:rsid w:val="007A6AE1"/>
    <w:rsid w:val="007A6C8E"/>
    <w:rsid w:val="007A6F0C"/>
    <w:rsid w:val="007B18F4"/>
    <w:rsid w:val="007B4F09"/>
    <w:rsid w:val="007B6804"/>
    <w:rsid w:val="007D1273"/>
    <w:rsid w:val="007D4911"/>
    <w:rsid w:val="007D5159"/>
    <w:rsid w:val="007D6973"/>
    <w:rsid w:val="007E1B27"/>
    <w:rsid w:val="007E3AA3"/>
    <w:rsid w:val="007F711C"/>
    <w:rsid w:val="00801D0F"/>
    <w:rsid w:val="00801D1D"/>
    <w:rsid w:val="008039F9"/>
    <w:rsid w:val="00804DC9"/>
    <w:rsid w:val="00811EAC"/>
    <w:rsid w:val="00817D5C"/>
    <w:rsid w:val="00823B62"/>
    <w:rsid w:val="00830722"/>
    <w:rsid w:val="0084016C"/>
    <w:rsid w:val="0084107B"/>
    <w:rsid w:val="008426C6"/>
    <w:rsid w:val="00842A2E"/>
    <w:rsid w:val="00843BF8"/>
    <w:rsid w:val="00855649"/>
    <w:rsid w:val="00857FC8"/>
    <w:rsid w:val="0086096B"/>
    <w:rsid w:val="00874A7B"/>
    <w:rsid w:val="00881557"/>
    <w:rsid w:val="008818FB"/>
    <w:rsid w:val="008831EF"/>
    <w:rsid w:val="00895374"/>
    <w:rsid w:val="0089690E"/>
    <w:rsid w:val="00897412"/>
    <w:rsid w:val="008A18A4"/>
    <w:rsid w:val="008A5C38"/>
    <w:rsid w:val="008B257C"/>
    <w:rsid w:val="008B739F"/>
    <w:rsid w:val="008C6057"/>
    <w:rsid w:val="008D07D0"/>
    <w:rsid w:val="008F059C"/>
    <w:rsid w:val="008F073A"/>
    <w:rsid w:val="008F7014"/>
    <w:rsid w:val="008F71F0"/>
    <w:rsid w:val="00902059"/>
    <w:rsid w:val="00904931"/>
    <w:rsid w:val="0091043E"/>
    <w:rsid w:val="009119E8"/>
    <w:rsid w:val="0092256A"/>
    <w:rsid w:val="00923D6F"/>
    <w:rsid w:val="00927E8B"/>
    <w:rsid w:val="00935A1C"/>
    <w:rsid w:val="00940B0F"/>
    <w:rsid w:val="009467B3"/>
    <w:rsid w:val="009567F9"/>
    <w:rsid w:val="009601CD"/>
    <w:rsid w:val="00961A82"/>
    <w:rsid w:val="00974C40"/>
    <w:rsid w:val="009915F5"/>
    <w:rsid w:val="00992DB8"/>
    <w:rsid w:val="00993FF7"/>
    <w:rsid w:val="00997886"/>
    <w:rsid w:val="009A07FA"/>
    <w:rsid w:val="009A54C5"/>
    <w:rsid w:val="009A5F17"/>
    <w:rsid w:val="009A67C7"/>
    <w:rsid w:val="009A74F8"/>
    <w:rsid w:val="009B1EF2"/>
    <w:rsid w:val="009B49C7"/>
    <w:rsid w:val="009C343F"/>
    <w:rsid w:val="009C6E5F"/>
    <w:rsid w:val="009D4E7E"/>
    <w:rsid w:val="009D695C"/>
    <w:rsid w:val="009D6F58"/>
    <w:rsid w:val="009D7815"/>
    <w:rsid w:val="009D7B32"/>
    <w:rsid w:val="009E3898"/>
    <w:rsid w:val="009E38DC"/>
    <w:rsid w:val="009F05F4"/>
    <w:rsid w:val="009F0F75"/>
    <w:rsid w:val="009F2187"/>
    <w:rsid w:val="009F41E6"/>
    <w:rsid w:val="009F497D"/>
    <w:rsid w:val="009F6B25"/>
    <w:rsid w:val="00A0139A"/>
    <w:rsid w:val="00A04404"/>
    <w:rsid w:val="00A05BF2"/>
    <w:rsid w:val="00A10D12"/>
    <w:rsid w:val="00A12EA0"/>
    <w:rsid w:val="00A14806"/>
    <w:rsid w:val="00A20B72"/>
    <w:rsid w:val="00A21518"/>
    <w:rsid w:val="00A217FC"/>
    <w:rsid w:val="00A230C7"/>
    <w:rsid w:val="00A25CF5"/>
    <w:rsid w:val="00A3062D"/>
    <w:rsid w:val="00A318D4"/>
    <w:rsid w:val="00A3462F"/>
    <w:rsid w:val="00A348AD"/>
    <w:rsid w:val="00A4017D"/>
    <w:rsid w:val="00A430E4"/>
    <w:rsid w:val="00A443C0"/>
    <w:rsid w:val="00A506D5"/>
    <w:rsid w:val="00A54EDC"/>
    <w:rsid w:val="00A6023C"/>
    <w:rsid w:val="00A61DCA"/>
    <w:rsid w:val="00A64661"/>
    <w:rsid w:val="00A66185"/>
    <w:rsid w:val="00A67035"/>
    <w:rsid w:val="00A673AE"/>
    <w:rsid w:val="00A70B38"/>
    <w:rsid w:val="00A72671"/>
    <w:rsid w:val="00A72FF8"/>
    <w:rsid w:val="00A82322"/>
    <w:rsid w:val="00A911AC"/>
    <w:rsid w:val="00A93658"/>
    <w:rsid w:val="00A9373A"/>
    <w:rsid w:val="00A9482D"/>
    <w:rsid w:val="00A96B59"/>
    <w:rsid w:val="00AA0D4B"/>
    <w:rsid w:val="00AA2730"/>
    <w:rsid w:val="00AA3698"/>
    <w:rsid w:val="00AB4FD3"/>
    <w:rsid w:val="00AB6CDD"/>
    <w:rsid w:val="00AC0541"/>
    <w:rsid w:val="00AC2042"/>
    <w:rsid w:val="00AC2938"/>
    <w:rsid w:val="00AC3599"/>
    <w:rsid w:val="00AC5253"/>
    <w:rsid w:val="00AD73AF"/>
    <w:rsid w:val="00AD73CC"/>
    <w:rsid w:val="00AE063E"/>
    <w:rsid w:val="00AE537A"/>
    <w:rsid w:val="00AF08E3"/>
    <w:rsid w:val="00B03DCF"/>
    <w:rsid w:val="00B05C6B"/>
    <w:rsid w:val="00B11215"/>
    <w:rsid w:val="00B23048"/>
    <w:rsid w:val="00B24084"/>
    <w:rsid w:val="00B240C3"/>
    <w:rsid w:val="00B276E3"/>
    <w:rsid w:val="00B32362"/>
    <w:rsid w:val="00B3364C"/>
    <w:rsid w:val="00B34659"/>
    <w:rsid w:val="00B346B7"/>
    <w:rsid w:val="00B43B08"/>
    <w:rsid w:val="00B453DB"/>
    <w:rsid w:val="00B459F6"/>
    <w:rsid w:val="00B47E30"/>
    <w:rsid w:val="00B5671D"/>
    <w:rsid w:val="00B642B4"/>
    <w:rsid w:val="00B64AAC"/>
    <w:rsid w:val="00B665B1"/>
    <w:rsid w:val="00B74149"/>
    <w:rsid w:val="00B750BC"/>
    <w:rsid w:val="00B76353"/>
    <w:rsid w:val="00B7784E"/>
    <w:rsid w:val="00B851F4"/>
    <w:rsid w:val="00B87371"/>
    <w:rsid w:val="00B90B78"/>
    <w:rsid w:val="00B92BAC"/>
    <w:rsid w:val="00B92BEE"/>
    <w:rsid w:val="00B96CF0"/>
    <w:rsid w:val="00BA34F6"/>
    <w:rsid w:val="00BA6ABF"/>
    <w:rsid w:val="00BB123C"/>
    <w:rsid w:val="00BB138E"/>
    <w:rsid w:val="00BB210E"/>
    <w:rsid w:val="00BB769C"/>
    <w:rsid w:val="00BD2D15"/>
    <w:rsid w:val="00BD7035"/>
    <w:rsid w:val="00BE6341"/>
    <w:rsid w:val="00BF00A3"/>
    <w:rsid w:val="00BF0CA0"/>
    <w:rsid w:val="00BF3444"/>
    <w:rsid w:val="00BF5365"/>
    <w:rsid w:val="00BF7137"/>
    <w:rsid w:val="00C00D1B"/>
    <w:rsid w:val="00C01F5B"/>
    <w:rsid w:val="00C04838"/>
    <w:rsid w:val="00C169B0"/>
    <w:rsid w:val="00C26689"/>
    <w:rsid w:val="00C33E7B"/>
    <w:rsid w:val="00C36C85"/>
    <w:rsid w:val="00C4098E"/>
    <w:rsid w:val="00C46CAE"/>
    <w:rsid w:val="00C515F1"/>
    <w:rsid w:val="00C520F5"/>
    <w:rsid w:val="00C56359"/>
    <w:rsid w:val="00C56BC5"/>
    <w:rsid w:val="00C66D69"/>
    <w:rsid w:val="00C7723F"/>
    <w:rsid w:val="00C81B46"/>
    <w:rsid w:val="00C81FC7"/>
    <w:rsid w:val="00C87036"/>
    <w:rsid w:val="00C91901"/>
    <w:rsid w:val="00CA11BB"/>
    <w:rsid w:val="00CA7F40"/>
    <w:rsid w:val="00CB40F1"/>
    <w:rsid w:val="00CC1A7E"/>
    <w:rsid w:val="00CC3D03"/>
    <w:rsid w:val="00CC3D8C"/>
    <w:rsid w:val="00CD5A3F"/>
    <w:rsid w:val="00CD5A9D"/>
    <w:rsid w:val="00CD65EE"/>
    <w:rsid w:val="00CE1F85"/>
    <w:rsid w:val="00CE3C0D"/>
    <w:rsid w:val="00CE6A7E"/>
    <w:rsid w:val="00CF6D48"/>
    <w:rsid w:val="00D068E1"/>
    <w:rsid w:val="00D132E1"/>
    <w:rsid w:val="00D17771"/>
    <w:rsid w:val="00D254EE"/>
    <w:rsid w:val="00D30DCD"/>
    <w:rsid w:val="00D41168"/>
    <w:rsid w:val="00D44646"/>
    <w:rsid w:val="00D44CCF"/>
    <w:rsid w:val="00D4537E"/>
    <w:rsid w:val="00D46449"/>
    <w:rsid w:val="00D50F8B"/>
    <w:rsid w:val="00D54ABF"/>
    <w:rsid w:val="00D646AB"/>
    <w:rsid w:val="00D710D3"/>
    <w:rsid w:val="00D7777F"/>
    <w:rsid w:val="00D812DB"/>
    <w:rsid w:val="00D824FA"/>
    <w:rsid w:val="00D90BB7"/>
    <w:rsid w:val="00D91106"/>
    <w:rsid w:val="00D92628"/>
    <w:rsid w:val="00D97B17"/>
    <w:rsid w:val="00DA3746"/>
    <w:rsid w:val="00DA5FC1"/>
    <w:rsid w:val="00DB5A17"/>
    <w:rsid w:val="00DC3C36"/>
    <w:rsid w:val="00DC4034"/>
    <w:rsid w:val="00DC48BA"/>
    <w:rsid w:val="00DC5103"/>
    <w:rsid w:val="00DD1AE3"/>
    <w:rsid w:val="00DD1D81"/>
    <w:rsid w:val="00DD55CF"/>
    <w:rsid w:val="00DD60DC"/>
    <w:rsid w:val="00DD71B3"/>
    <w:rsid w:val="00DE7DF9"/>
    <w:rsid w:val="00DF08D5"/>
    <w:rsid w:val="00DF1ED0"/>
    <w:rsid w:val="00DF555A"/>
    <w:rsid w:val="00DF60A2"/>
    <w:rsid w:val="00E0251E"/>
    <w:rsid w:val="00E03974"/>
    <w:rsid w:val="00E07B86"/>
    <w:rsid w:val="00E139D6"/>
    <w:rsid w:val="00E14926"/>
    <w:rsid w:val="00E178CB"/>
    <w:rsid w:val="00E219CB"/>
    <w:rsid w:val="00E24287"/>
    <w:rsid w:val="00E256AE"/>
    <w:rsid w:val="00E274B1"/>
    <w:rsid w:val="00E35FF9"/>
    <w:rsid w:val="00E369B7"/>
    <w:rsid w:val="00E4053E"/>
    <w:rsid w:val="00E4196C"/>
    <w:rsid w:val="00E4300F"/>
    <w:rsid w:val="00E45814"/>
    <w:rsid w:val="00E471FF"/>
    <w:rsid w:val="00E47B92"/>
    <w:rsid w:val="00E50017"/>
    <w:rsid w:val="00E5537A"/>
    <w:rsid w:val="00E57DDD"/>
    <w:rsid w:val="00E63FF8"/>
    <w:rsid w:val="00E65F49"/>
    <w:rsid w:val="00E71D94"/>
    <w:rsid w:val="00E72F86"/>
    <w:rsid w:val="00E74C40"/>
    <w:rsid w:val="00E74ED3"/>
    <w:rsid w:val="00E77087"/>
    <w:rsid w:val="00E81424"/>
    <w:rsid w:val="00E81A75"/>
    <w:rsid w:val="00E81D2D"/>
    <w:rsid w:val="00E8201D"/>
    <w:rsid w:val="00E8780C"/>
    <w:rsid w:val="00E905A6"/>
    <w:rsid w:val="00E9139A"/>
    <w:rsid w:val="00E96BC8"/>
    <w:rsid w:val="00E96E4E"/>
    <w:rsid w:val="00E97168"/>
    <w:rsid w:val="00EA2765"/>
    <w:rsid w:val="00EA298D"/>
    <w:rsid w:val="00EA2B83"/>
    <w:rsid w:val="00EA535C"/>
    <w:rsid w:val="00EB1541"/>
    <w:rsid w:val="00EB2B05"/>
    <w:rsid w:val="00EB6183"/>
    <w:rsid w:val="00EB73FC"/>
    <w:rsid w:val="00EC3E9C"/>
    <w:rsid w:val="00EC3EEB"/>
    <w:rsid w:val="00EC40A2"/>
    <w:rsid w:val="00EC434B"/>
    <w:rsid w:val="00EC6274"/>
    <w:rsid w:val="00EC707C"/>
    <w:rsid w:val="00ED13F0"/>
    <w:rsid w:val="00ED3809"/>
    <w:rsid w:val="00ED3CFA"/>
    <w:rsid w:val="00ED3D3D"/>
    <w:rsid w:val="00ED4147"/>
    <w:rsid w:val="00ED68F7"/>
    <w:rsid w:val="00EE095F"/>
    <w:rsid w:val="00EE2D39"/>
    <w:rsid w:val="00EE3D3B"/>
    <w:rsid w:val="00EF0617"/>
    <w:rsid w:val="00EF62C4"/>
    <w:rsid w:val="00F018ED"/>
    <w:rsid w:val="00F0576C"/>
    <w:rsid w:val="00F06697"/>
    <w:rsid w:val="00F103ED"/>
    <w:rsid w:val="00F12CCF"/>
    <w:rsid w:val="00F14F71"/>
    <w:rsid w:val="00F17BB4"/>
    <w:rsid w:val="00F20B5F"/>
    <w:rsid w:val="00F20F07"/>
    <w:rsid w:val="00F2388F"/>
    <w:rsid w:val="00F27ACD"/>
    <w:rsid w:val="00F46237"/>
    <w:rsid w:val="00F46432"/>
    <w:rsid w:val="00F50634"/>
    <w:rsid w:val="00F52AF0"/>
    <w:rsid w:val="00F5335D"/>
    <w:rsid w:val="00F534E8"/>
    <w:rsid w:val="00F552CB"/>
    <w:rsid w:val="00F60E5C"/>
    <w:rsid w:val="00F63D05"/>
    <w:rsid w:val="00F6595F"/>
    <w:rsid w:val="00F67F37"/>
    <w:rsid w:val="00F71854"/>
    <w:rsid w:val="00F72B1B"/>
    <w:rsid w:val="00F7355C"/>
    <w:rsid w:val="00F861F3"/>
    <w:rsid w:val="00F87A4F"/>
    <w:rsid w:val="00F94AFC"/>
    <w:rsid w:val="00F9664E"/>
    <w:rsid w:val="00FA2308"/>
    <w:rsid w:val="00FA56DC"/>
    <w:rsid w:val="00FA6080"/>
    <w:rsid w:val="00FA7491"/>
    <w:rsid w:val="00FC6A71"/>
    <w:rsid w:val="00FC6D52"/>
    <w:rsid w:val="00FD1394"/>
    <w:rsid w:val="00FD3AE1"/>
    <w:rsid w:val="00FE048C"/>
    <w:rsid w:val="00FF0967"/>
    <w:rsid w:val="00FF294E"/>
    <w:rsid w:val="00FF4589"/>
    <w:rsid w:val="00FF4EF2"/>
    <w:rsid w:val="00FF60B6"/>
    <w:rsid w:val="00FF79B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4F49AC7F"/>
  <w15:docId w15:val="{0E1F11CC-27F3-4DAC-BD4F-5AF915928D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Times New Roman" w:hAnsi="Calibri" w:cs="Times New Roman"/>
        <w:sz w:val="22"/>
        <w:szCs w:val="22"/>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lsdException w:name="footer" w:semiHidden="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217F8"/>
    <w:pPr>
      <w:spacing w:after="200" w:line="276" w:lineRule="auto"/>
    </w:pPr>
    <w:rPr>
      <w:rFonts w:cs="Calibri"/>
    </w:rPr>
  </w:style>
  <w:style w:type="paragraph" w:styleId="Heading2">
    <w:name w:val="heading 2"/>
    <w:basedOn w:val="Normal"/>
    <w:link w:val="Heading2Char"/>
    <w:uiPriority w:val="99"/>
    <w:qFormat/>
    <w:rsid w:val="0052235D"/>
    <w:pPr>
      <w:spacing w:before="100" w:beforeAutospacing="1" w:after="100" w:afterAutospacing="1" w:line="240" w:lineRule="auto"/>
      <w:outlineLvl w:val="1"/>
    </w:pPr>
    <w:rPr>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9"/>
    <w:semiHidden/>
    <w:rsid w:val="009F05F4"/>
    <w:rPr>
      <w:rFonts w:ascii="Cambria" w:hAnsi="Cambria" w:cs="Cambria"/>
      <w:b/>
      <w:bCs/>
      <w:i/>
      <w:iCs/>
      <w:sz w:val="28"/>
      <w:szCs w:val="28"/>
    </w:rPr>
  </w:style>
  <w:style w:type="character" w:styleId="Hyperlink">
    <w:name w:val="Hyperlink"/>
    <w:basedOn w:val="DefaultParagraphFont"/>
    <w:uiPriority w:val="99"/>
    <w:rsid w:val="00F103ED"/>
    <w:rPr>
      <w:color w:val="0000FF"/>
      <w:u w:val="single"/>
    </w:rPr>
  </w:style>
  <w:style w:type="paragraph" w:customStyle="1" w:styleId="headingparagraph">
    <w:name w:val="headingparagraph"/>
    <w:basedOn w:val="Normal"/>
    <w:uiPriority w:val="99"/>
    <w:rsid w:val="00CD5A3F"/>
    <w:pPr>
      <w:spacing w:before="100" w:beforeAutospacing="1" w:after="100" w:afterAutospacing="1" w:line="240" w:lineRule="auto"/>
    </w:pPr>
    <w:rPr>
      <w:sz w:val="24"/>
      <w:szCs w:val="24"/>
    </w:rPr>
  </w:style>
  <w:style w:type="paragraph" w:styleId="Header">
    <w:name w:val="header"/>
    <w:basedOn w:val="Normal"/>
    <w:link w:val="HeaderChar"/>
    <w:uiPriority w:val="99"/>
    <w:rsid w:val="00F06697"/>
    <w:pPr>
      <w:tabs>
        <w:tab w:val="center" w:pos="4320"/>
        <w:tab w:val="right" w:pos="8640"/>
      </w:tabs>
    </w:pPr>
  </w:style>
  <w:style w:type="character" w:customStyle="1" w:styleId="HeaderChar">
    <w:name w:val="Header Char"/>
    <w:basedOn w:val="DefaultParagraphFont"/>
    <w:link w:val="Header"/>
    <w:uiPriority w:val="99"/>
    <w:semiHidden/>
    <w:rsid w:val="00221266"/>
  </w:style>
  <w:style w:type="paragraph" w:styleId="Footer">
    <w:name w:val="footer"/>
    <w:basedOn w:val="Normal"/>
    <w:link w:val="FooterChar"/>
    <w:uiPriority w:val="99"/>
    <w:rsid w:val="00F06697"/>
    <w:pPr>
      <w:tabs>
        <w:tab w:val="center" w:pos="4320"/>
        <w:tab w:val="right" w:pos="8640"/>
      </w:tabs>
    </w:pPr>
  </w:style>
  <w:style w:type="character" w:customStyle="1" w:styleId="FooterChar">
    <w:name w:val="Footer Char"/>
    <w:basedOn w:val="DefaultParagraphFont"/>
    <w:link w:val="Footer"/>
    <w:uiPriority w:val="99"/>
    <w:semiHidden/>
    <w:rsid w:val="00221266"/>
  </w:style>
  <w:style w:type="paragraph" w:styleId="NormalWeb">
    <w:name w:val="Normal (Web)"/>
    <w:basedOn w:val="Normal"/>
    <w:uiPriority w:val="99"/>
    <w:rsid w:val="00940B0F"/>
    <w:pPr>
      <w:spacing w:before="100" w:beforeAutospacing="1" w:after="100" w:afterAutospacing="1" w:line="240" w:lineRule="auto"/>
    </w:pPr>
    <w:rPr>
      <w:sz w:val="24"/>
      <w:szCs w:val="24"/>
    </w:rPr>
  </w:style>
  <w:style w:type="character" w:customStyle="1" w:styleId="apple-converted-space">
    <w:name w:val="apple-converted-space"/>
    <w:basedOn w:val="DefaultParagraphFont"/>
    <w:rsid w:val="00940B0F"/>
  </w:style>
  <w:style w:type="character" w:styleId="Strong">
    <w:name w:val="Strong"/>
    <w:basedOn w:val="DefaultParagraphFont"/>
    <w:uiPriority w:val="22"/>
    <w:qFormat/>
    <w:rsid w:val="00940B0F"/>
    <w:rPr>
      <w:b/>
      <w:bCs/>
    </w:rPr>
  </w:style>
  <w:style w:type="character" w:customStyle="1" w:styleId="aqj">
    <w:name w:val="aqj"/>
    <w:basedOn w:val="DefaultParagraphFont"/>
    <w:rsid w:val="005C2E59"/>
  </w:style>
  <w:style w:type="paragraph" w:styleId="BalloonText">
    <w:name w:val="Balloon Text"/>
    <w:basedOn w:val="Normal"/>
    <w:link w:val="BalloonTextChar"/>
    <w:uiPriority w:val="99"/>
    <w:semiHidden/>
    <w:unhideWhenUsed/>
    <w:rsid w:val="007D515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D5159"/>
    <w:rPr>
      <w:rFonts w:ascii="Segoe UI" w:hAnsi="Segoe UI" w:cs="Segoe UI"/>
      <w:sz w:val="18"/>
      <w:szCs w:val="18"/>
    </w:rPr>
  </w:style>
  <w:style w:type="character" w:styleId="Emphasis">
    <w:name w:val="Emphasis"/>
    <w:basedOn w:val="DefaultParagraphFont"/>
    <w:uiPriority w:val="20"/>
    <w:qFormat/>
    <w:rsid w:val="00ED3D3D"/>
    <w:rPr>
      <w:i/>
      <w:iCs/>
    </w:rPr>
  </w:style>
  <w:style w:type="paragraph" w:styleId="ListParagraph">
    <w:name w:val="List Paragraph"/>
    <w:basedOn w:val="Normal"/>
    <w:uiPriority w:val="34"/>
    <w:qFormat/>
    <w:rsid w:val="00ED3D3D"/>
    <w:pPr>
      <w:ind w:left="720"/>
      <w:contextualSpacing/>
    </w:pPr>
  </w:style>
  <w:style w:type="character" w:customStyle="1" w:styleId="il">
    <w:name w:val="il"/>
    <w:basedOn w:val="DefaultParagraphFont"/>
    <w:rsid w:val="00C66D69"/>
  </w:style>
  <w:style w:type="paragraph" w:customStyle="1" w:styleId="m-1733170218568422789msonospacing">
    <w:name w:val="m_-1733170218568422789msonospacing"/>
    <w:basedOn w:val="Normal"/>
    <w:rsid w:val="00C66D69"/>
    <w:pPr>
      <w:spacing w:before="100" w:beforeAutospacing="1" w:after="100" w:afterAutospacing="1" w:line="240" w:lineRule="auto"/>
    </w:pPr>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0007785">
      <w:bodyDiv w:val="1"/>
      <w:marLeft w:val="0"/>
      <w:marRight w:val="0"/>
      <w:marTop w:val="0"/>
      <w:marBottom w:val="0"/>
      <w:divBdr>
        <w:top w:val="none" w:sz="0" w:space="0" w:color="auto"/>
        <w:left w:val="none" w:sz="0" w:space="0" w:color="auto"/>
        <w:bottom w:val="none" w:sz="0" w:space="0" w:color="auto"/>
        <w:right w:val="none" w:sz="0" w:space="0" w:color="auto"/>
      </w:divBdr>
      <w:divsChild>
        <w:div w:id="196361216">
          <w:marLeft w:val="0"/>
          <w:marRight w:val="0"/>
          <w:marTop w:val="0"/>
          <w:marBottom w:val="0"/>
          <w:divBdr>
            <w:top w:val="none" w:sz="0" w:space="0" w:color="auto"/>
            <w:left w:val="none" w:sz="0" w:space="0" w:color="auto"/>
            <w:bottom w:val="none" w:sz="0" w:space="0" w:color="auto"/>
            <w:right w:val="none" w:sz="0" w:space="0" w:color="auto"/>
          </w:divBdr>
        </w:div>
        <w:div w:id="1729037054">
          <w:marLeft w:val="0"/>
          <w:marRight w:val="0"/>
          <w:marTop w:val="0"/>
          <w:marBottom w:val="0"/>
          <w:divBdr>
            <w:top w:val="none" w:sz="0" w:space="0" w:color="auto"/>
            <w:left w:val="none" w:sz="0" w:space="0" w:color="auto"/>
            <w:bottom w:val="none" w:sz="0" w:space="0" w:color="auto"/>
            <w:right w:val="none" w:sz="0" w:space="0" w:color="auto"/>
          </w:divBdr>
        </w:div>
        <w:div w:id="1712269863">
          <w:marLeft w:val="0"/>
          <w:marRight w:val="0"/>
          <w:marTop w:val="0"/>
          <w:marBottom w:val="0"/>
          <w:divBdr>
            <w:top w:val="none" w:sz="0" w:space="0" w:color="auto"/>
            <w:left w:val="none" w:sz="0" w:space="0" w:color="auto"/>
            <w:bottom w:val="none" w:sz="0" w:space="0" w:color="auto"/>
            <w:right w:val="none" w:sz="0" w:space="0" w:color="auto"/>
          </w:divBdr>
        </w:div>
        <w:div w:id="601307000">
          <w:marLeft w:val="0"/>
          <w:marRight w:val="0"/>
          <w:marTop w:val="0"/>
          <w:marBottom w:val="0"/>
          <w:divBdr>
            <w:top w:val="none" w:sz="0" w:space="0" w:color="auto"/>
            <w:left w:val="none" w:sz="0" w:space="0" w:color="auto"/>
            <w:bottom w:val="none" w:sz="0" w:space="0" w:color="auto"/>
            <w:right w:val="none" w:sz="0" w:space="0" w:color="auto"/>
          </w:divBdr>
        </w:div>
        <w:div w:id="474494508">
          <w:marLeft w:val="0"/>
          <w:marRight w:val="0"/>
          <w:marTop w:val="0"/>
          <w:marBottom w:val="0"/>
          <w:divBdr>
            <w:top w:val="none" w:sz="0" w:space="0" w:color="auto"/>
            <w:left w:val="none" w:sz="0" w:space="0" w:color="auto"/>
            <w:bottom w:val="none" w:sz="0" w:space="0" w:color="auto"/>
            <w:right w:val="none" w:sz="0" w:space="0" w:color="auto"/>
          </w:divBdr>
        </w:div>
        <w:div w:id="1079256860">
          <w:marLeft w:val="0"/>
          <w:marRight w:val="0"/>
          <w:marTop w:val="0"/>
          <w:marBottom w:val="0"/>
          <w:divBdr>
            <w:top w:val="none" w:sz="0" w:space="0" w:color="auto"/>
            <w:left w:val="none" w:sz="0" w:space="0" w:color="auto"/>
            <w:bottom w:val="none" w:sz="0" w:space="0" w:color="auto"/>
            <w:right w:val="none" w:sz="0" w:space="0" w:color="auto"/>
          </w:divBdr>
        </w:div>
        <w:div w:id="1718311682">
          <w:marLeft w:val="0"/>
          <w:marRight w:val="0"/>
          <w:marTop w:val="0"/>
          <w:marBottom w:val="0"/>
          <w:divBdr>
            <w:top w:val="none" w:sz="0" w:space="0" w:color="auto"/>
            <w:left w:val="none" w:sz="0" w:space="0" w:color="auto"/>
            <w:bottom w:val="none" w:sz="0" w:space="0" w:color="auto"/>
            <w:right w:val="none" w:sz="0" w:space="0" w:color="auto"/>
          </w:divBdr>
        </w:div>
        <w:div w:id="1896816674">
          <w:marLeft w:val="0"/>
          <w:marRight w:val="0"/>
          <w:marTop w:val="0"/>
          <w:marBottom w:val="0"/>
          <w:divBdr>
            <w:top w:val="none" w:sz="0" w:space="0" w:color="auto"/>
            <w:left w:val="none" w:sz="0" w:space="0" w:color="auto"/>
            <w:bottom w:val="none" w:sz="0" w:space="0" w:color="auto"/>
            <w:right w:val="none" w:sz="0" w:space="0" w:color="auto"/>
          </w:divBdr>
        </w:div>
        <w:div w:id="1188178568">
          <w:marLeft w:val="0"/>
          <w:marRight w:val="0"/>
          <w:marTop w:val="0"/>
          <w:marBottom w:val="0"/>
          <w:divBdr>
            <w:top w:val="none" w:sz="0" w:space="0" w:color="auto"/>
            <w:left w:val="none" w:sz="0" w:space="0" w:color="auto"/>
            <w:bottom w:val="none" w:sz="0" w:space="0" w:color="auto"/>
            <w:right w:val="none" w:sz="0" w:space="0" w:color="auto"/>
          </w:divBdr>
        </w:div>
        <w:div w:id="848713863">
          <w:marLeft w:val="0"/>
          <w:marRight w:val="0"/>
          <w:marTop w:val="0"/>
          <w:marBottom w:val="0"/>
          <w:divBdr>
            <w:top w:val="none" w:sz="0" w:space="0" w:color="auto"/>
            <w:left w:val="none" w:sz="0" w:space="0" w:color="auto"/>
            <w:bottom w:val="none" w:sz="0" w:space="0" w:color="auto"/>
            <w:right w:val="none" w:sz="0" w:space="0" w:color="auto"/>
          </w:divBdr>
        </w:div>
        <w:div w:id="1334989756">
          <w:marLeft w:val="0"/>
          <w:marRight w:val="0"/>
          <w:marTop w:val="0"/>
          <w:marBottom w:val="0"/>
          <w:divBdr>
            <w:top w:val="none" w:sz="0" w:space="0" w:color="auto"/>
            <w:left w:val="none" w:sz="0" w:space="0" w:color="auto"/>
            <w:bottom w:val="none" w:sz="0" w:space="0" w:color="auto"/>
            <w:right w:val="none" w:sz="0" w:space="0" w:color="auto"/>
          </w:divBdr>
        </w:div>
      </w:divsChild>
    </w:div>
    <w:div w:id="360664877">
      <w:bodyDiv w:val="1"/>
      <w:marLeft w:val="0"/>
      <w:marRight w:val="0"/>
      <w:marTop w:val="0"/>
      <w:marBottom w:val="0"/>
      <w:divBdr>
        <w:top w:val="none" w:sz="0" w:space="0" w:color="auto"/>
        <w:left w:val="none" w:sz="0" w:space="0" w:color="auto"/>
        <w:bottom w:val="none" w:sz="0" w:space="0" w:color="auto"/>
        <w:right w:val="none" w:sz="0" w:space="0" w:color="auto"/>
      </w:divBdr>
    </w:div>
    <w:div w:id="476725716">
      <w:bodyDiv w:val="1"/>
      <w:marLeft w:val="0"/>
      <w:marRight w:val="0"/>
      <w:marTop w:val="0"/>
      <w:marBottom w:val="0"/>
      <w:divBdr>
        <w:top w:val="none" w:sz="0" w:space="0" w:color="auto"/>
        <w:left w:val="none" w:sz="0" w:space="0" w:color="auto"/>
        <w:bottom w:val="none" w:sz="0" w:space="0" w:color="auto"/>
        <w:right w:val="none" w:sz="0" w:space="0" w:color="auto"/>
      </w:divBdr>
    </w:div>
    <w:div w:id="783890639">
      <w:bodyDiv w:val="1"/>
      <w:marLeft w:val="0"/>
      <w:marRight w:val="0"/>
      <w:marTop w:val="0"/>
      <w:marBottom w:val="0"/>
      <w:divBdr>
        <w:top w:val="none" w:sz="0" w:space="0" w:color="auto"/>
        <w:left w:val="none" w:sz="0" w:space="0" w:color="auto"/>
        <w:bottom w:val="none" w:sz="0" w:space="0" w:color="auto"/>
        <w:right w:val="none" w:sz="0" w:space="0" w:color="auto"/>
      </w:divBdr>
    </w:div>
    <w:div w:id="825895946">
      <w:bodyDiv w:val="1"/>
      <w:marLeft w:val="0"/>
      <w:marRight w:val="0"/>
      <w:marTop w:val="0"/>
      <w:marBottom w:val="0"/>
      <w:divBdr>
        <w:top w:val="none" w:sz="0" w:space="0" w:color="auto"/>
        <w:left w:val="none" w:sz="0" w:space="0" w:color="auto"/>
        <w:bottom w:val="none" w:sz="0" w:space="0" w:color="auto"/>
        <w:right w:val="none" w:sz="0" w:space="0" w:color="auto"/>
      </w:divBdr>
    </w:div>
    <w:div w:id="884223115">
      <w:bodyDiv w:val="1"/>
      <w:marLeft w:val="0"/>
      <w:marRight w:val="0"/>
      <w:marTop w:val="0"/>
      <w:marBottom w:val="0"/>
      <w:divBdr>
        <w:top w:val="none" w:sz="0" w:space="0" w:color="auto"/>
        <w:left w:val="none" w:sz="0" w:space="0" w:color="auto"/>
        <w:bottom w:val="none" w:sz="0" w:space="0" w:color="auto"/>
        <w:right w:val="none" w:sz="0" w:space="0" w:color="auto"/>
      </w:divBdr>
    </w:div>
    <w:div w:id="961882509">
      <w:bodyDiv w:val="1"/>
      <w:marLeft w:val="0"/>
      <w:marRight w:val="0"/>
      <w:marTop w:val="0"/>
      <w:marBottom w:val="0"/>
      <w:divBdr>
        <w:top w:val="none" w:sz="0" w:space="0" w:color="auto"/>
        <w:left w:val="none" w:sz="0" w:space="0" w:color="auto"/>
        <w:bottom w:val="none" w:sz="0" w:space="0" w:color="auto"/>
        <w:right w:val="none" w:sz="0" w:space="0" w:color="auto"/>
      </w:divBdr>
    </w:div>
    <w:div w:id="1051273356">
      <w:bodyDiv w:val="1"/>
      <w:marLeft w:val="0"/>
      <w:marRight w:val="0"/>
      <w:marTop w:val="0"/>
      <w:marBottom w:val="0"/>
      <w:divBdr>
        <w:top w:val="none" w:sz="0" w:space="0" w:color="auto"/>
        <w:left w:val="none" w:sz="0" w:space="0" w:color="auto"/>
        <w:bottom w:val="none" w:sz="0" w:space="0" w:color="auto"/>
        <w:right w:val="none" w:sz="0" w:space="0" w:color="auto"/>
      </w:divBdr>
      <w:divsChild>
        <w:div w:id="1718701657">
          <w:marLeft w:val="0"/>
          <w:marRight w:val="0"/>
          <w:marTop w:val="0"/>
          <w:marBottom w:val="0"/>
          <w:divBdr>
            <w:top w:val="none" w:sz="0" w:space="0" w:color="auto"/>
            <w:left w:val="none" w:sz="0" w:space="0" w:color="auto"/>
            <w:bottom w:val="none" w:sz="0" w:space="0" w:color="auto"/>
            <w:right w:val="none" w:sz="0" w:space="0" w:color="auto"/>
          </w:divBdr>
        </w:div>
      </w:divsChild>
    </w:div>
    <w:div w:id="1139155017">
      <w:bodyDiv w:val="1"/>
      <w:marLeft w:val="0"/>
      <w:marRight w:val="0"/>
      <w:marTop w:val="0"/>
      <w:marBottom w:val="0"/>
      <w:divBdr>
        <w:top w:val="none" w:sz="0" w:space="0" w:color="auto"/>
        <w:left w:val="none" w:sz="0" w:space="0" w:color="auto"/>
        <w:bottom w:val="none" w:sz="0" w:space="0" w:color="auto"/>
        <w:right w:val="none" w:sz="0" w:space="0" w:color="auto"/>
      </w:divBdr>
    </w:div>
    <w:div w:id="1169562989">
      <w:bodyDiv w:val="1"/>
      <w:marLeft w:val="0"/>
      <w:marRight w:val="0"/>
      <w:marTop w:val="0"/>
      <w:marBottom w:val="0"/>
      <w:divBdr>
        <w:top w:val="none" w:sz="0" w:space="0" w:color="auto"/>
        <w:left w:val="none" w:sz="0" w:space="0" w:color="auto"/>
        <w:bottom w:val="none" w:sz="0" w:space="0" w:color="auto"/>
        <w:right w:val="none" w:sz="0" w:space="0" w:color="auto"/>
      </w:divBdr>
    </w:div>
    <w:div w:id="1232471200">
      <w:bodyDiv w:val="1"/>
      <w:marLeft w:val="0"/>
      <w:marRight w:val="0"/>
      <w:marTop w:val="0"/>
      <w:marBottom w:val="0"/>
      <w:divBdr>
        <w:top w:val="none" w:sz="0" w:space="0" w:color="auto"/>
        <w:left w:val="none" w:sz="0" w:space="0" w:color="auto"/>
        <w:bottom w:val="none" w:sz="0" w:space="0" w:color="auto"/>
        <w:right w:val="none" w:sz="0" w:space="0" w:color="auto"/>
      </w:divBdr>
    </w:div>
    <w:div w:id="1569539800">
      <w:bodyDiv w:val="1"/>
      <w:marLeft w:val="0"/>
      <w:marRight w:val="0"/>
      <w:marTop w:val="0"/>
      <w:marBottom w:val="0"/>
      <w:divBdr>
        <w:top w:val="none" w:sz="0" w:space="0" w:color="auto"/>
        <w:left w:val="none" w:sz="0" w:space="0" w:color="auto"/>
        <w:bottom w:val="none" w:sz="0" w:space="0" w:color="auto"/>
        <w:right w:val="none" w:sz="0" w:space="0" w:color="auto"/>
      </w:divBdr>
      <w:divsChild>
        <w:div w:id="2041664914">
          <w:marLeft w:val="0"/>
          <w:marRight w:val="0"/>
          <w:marTop w:val="0"/>
          <w:marBottom w:val="195"/>
          <w:divBdr>
            <w:top w:val="none" w:sz="0" w:space="0" w:color="auto"/>
            <w:left w:val="none" w:sz="0" w:space="0" w:color="auto"/>
            <w:bottom w:val="none" w:sz="0" w:space="0" w:color="auto"/>
            <w:right w:val="none" w:sz="0" w:space="0" w:color="auto"/>
          </w:divBdr>
        </w:div>
      </w:divsChild>
    </w:div>
    <w:div w:id="2051955584">
      <w:bodyDiv w:val="1"/>
      <w:marLeft w:val="0"/>
      <w:marRight w:val="0"/>
      <w:marTop w:val="0"/>
      <w:marBottom w:val="0"/>
      <w:divBdr>
        <w:top w:val="none" w:sz="0" w:space="0" w:color="auto"/>
        <w:left w:val="none" w:sz="0" w:space="0" w:color="auto"/>
        <w:bottom w:val="none" w:sz="0" w:space="0" w:color="auto"/>
        <w:right w:val="none" w:sz="0" w:space="0" w:color="auto"/>
      </w:divBdr>
    </w:div>
    <w:div w:id="2139913007">
      <w:marLeft w:val="0"/>
      <w:marRight w:val="0"/>
      <w:marTop w:val="0"/>
      <w:marBottom w:val="0"/>
      <w:divBdr>
        <w:top w:val="none" w:sz="0" w:space="0" w:color="auto"/>
        <w:left w:val="none" w:sz="0" w:space="0" w:color="auto"/>
        <w:bottom w:val="none" w:sz="0" w:space="0" w:color="auto"/>
        <w:right w:val="none" w:sz="0" w:space="0" w:color="auto"/>
      </w:divBdr>
      <w:divsChild>
        <w:div w:id="2139913008">
          <w:marLeft w:val="340"/>
          <w:marRight w:val="0"/>
          <w:marTop w:val="160"/>
          <w:marBottom w:val="200"/>
          <w:divBdr>
            <w:top w:val="none" w:sz="0" w:space="0" w:color="auto"/>
            <w:left w:val="none" w:sz="0" w:space="0" w:color="auto"/>
            <w:bottom w:val="none" w:sz="0" w:space="0" w:color="auto"/>
            <w:right w:val="none" w:sz="0" w:space="0" w:color="auto"/>
          </w:divBdr>
          <w:divsChild>
            <w:div w:id="2139913002">
              <w:marLeft w:val="340"/>
              <w:marRight w:val="0"/>
              <w:marTop w:val="160"/>
              <w:marBottom w:val="200"/>
              <w:divBdr>
                <w:top w:val="none" w:sz="0" w:space="0" w:color="auto"/>
                <w:left w:val="none" w:sz="0" w:space="0" w:color="auto"/>
                <w:bottom w:val="none" w:sz="0" w:space="0" w:color="auto"/>
                <w:right w:val="none" w:sz="0" w:space="0" w:color="auto"/>
              </w:divBdr>
            </w:div>
            <w:div w:id="2139913003">
              <w:marLeft w:val="340"/>
              <w:marRight w:val="0"/>
              <w:marTop w:val="160"/>
              <w:marBottom w:val="200"/>
              <w:divBdr>
                <w:top w:val="none" w:sz="0" w:space="0" w:color="auto"/>
                <w:left w:val="none" w:sz="0" w:space="0" w:color="auto"/>
                <w:bottom w:val="none" w:sz="0" w:space="0" w:color="auto"/>
                <w:right w:val="none" w:sz="0" w:space="0" w:color="auto"/>
              </w:divBdr>
              <w:divsChild>
                <w:div w:id="2139913006">
                  <w:marLeft w:val="340"/>
                  <w:marRight w:val="0"/>
                  <w:marTop w:val="160"/>
                  <w:marBottom w:val="200"/>
                  <w:divBdr>
                    <w:top w:val="none" w:sz="0" w:space="0" w:color="auto"/>
                    <w:left w:val="none" w:sz="0" w:space="0" w:color="auto"/>
                    <w:bottom w:val="none" w:sz="0" w:space="0" w:color="auto"/>
                    <w:right w:val="none" w:sz="0" w:space="0" w:color="auto"/>
                  </w:divBdr>
                </w:div>
              </w:divsChild>
            </w:div>
            <w:div w:id="2139913004">
              <w:marLeft w:val="340"/>
              <w:marRight w:val="0"/>
              <w:marTop w:val="160"/>
              <w:marBottom w:val="200"/>
              <w:divBdr>
                <w:top w:val="none" w:sz="0" w:space="0" w:color="auto"/>
                <w:left w:val="none" w:sz="0" w:space="0" w:color="auto"/>
                <w:bottom w:val="none" w:sz="0" w:space="0" w:color="auto"/>
                <w:right w:val="none" w:sz="0" w:space="0" w:color="auto"/>
              </w:divBdr>
            </w:div>
            <w:div w:id="2139913005">
              <w:marLeft w:val="340"/>
              <w:marRight w:val="0"/>
              <w:marTop w:val="160"/>
              <w:marBottom w:val="200"/>
              <w:divBdr>
                <w:top w:val="none" w:sz="0" w:space="0" w:color="auto"/>
                <w:left w:val="none" w:sz="0" w:space="0" w:color="auto"/>
                <w:bottom w:val="none" w:sz="0" w:space="0" w:color="auto"/>
                <w:right w:val="none" w:sz="0" w:space="0" w:color="auto"/>
              </w:divBdr>
            </w:div>
          </w:divsChild>
        </w:div>
      </w:divsChild>
    </w:div>
    <w:div w:id="2139913009">
      <w:marLeft w:val="0"/>
      <w:marRight w:val="0"/>
      <w:marTop w:val="0"/>
      <w:marBottom w:val="0"/>
      <w:divBdr>
        <w:top w:val="none" w:sz="0" w:space="0" w:color="auto"/>
        <w:left w:val="none" w:sz="0" w:space="0" w:color="auto"/>
        <w:bottom w:val="none" w:sz="0" w:space="0" w:color="auto"/>
        <w:right w:val="none" w:sz="0" w:space="0" w:color="auto"/>
      </w:divBdr>
    </w:div>
    <w:div w:id="2139913010">
      <w:marLeft w:val="0"/>
      <w:marRight w:val="0"/>
      <w:marTop w:val="0"/>
      <w:marBottom w:val="0"/>
      <w:divBdr>
        <w:top w:val="none" w:sz="0" w:space="0" w:color="auto"/>
        <w:left w:val="none" w:sz="0" w:space="0" w:color="auto"/>
        <w:bottom w:val="none" w:sz="0" w:space="0" w:color="auto"/>
        <w:right w:val="none" w:sz="0" w:space="0" w:color="auto"/>
      </w:divBdr>
    </w:div>
    <w:div w:id="2139913011">
      <w:marLeft w:val="0"/>
      <w:marRight w:val="0"/>
      <w:marTop w:val="0"/>
      <w:marBottom w:val="0"/>
      <w:divBdr>
        <w:top w:val="none" w:sz="0" w:space="0" w:color="auto"/>
        <w:left w:val="none" w:sz="0" w:space="0" w:color="auto"/>
        <w:bottom w:val="none" w:sz="0" w:space="0" w:color="auto"/>
        <w:right w:val="none" w:sz="0" w:space="0" w:color="auto"/>
      </w:divBdr>
    </w:div>
    <w:div w:id="2139913012">
      <w:marLeft w:val="0"/>
      <w:marRight w:val="0"/>
      <w:marTop w:val="0"/>
      <w:marBottom w:val="0"/>
      <w:divBdr>
        <w:top w:val="none" w:sz="0" w:space="0" w:color="auto"/>
        <w:left w:val="none" w:sz="0" w:space="0" w:color="auto"/>
        <w:bottom w:val="none" w:sz="0" w:space="0" w:color="auto"/>
        <w:right w:val="none" w:sz="0" w:space="0" w:color="auto"/>
      </w:divBdr>
    </w:div>
    <w:div w:id="2139913014">
      <w:marLeft w:val="0"/>
      <w:marRight w:val="0"/>
      <w:marTop w:val="0"/>
      <w:marBottom w:val="0"/>
      <w:divBdr>
        <w:top w:val="none" w:sz="0" w:space="0" w:color="auto"/>
        <w:left w:val="none" w:sz="0" w:space="0" w:color="auto"/>
        <w:bottom w:val="none" w:sz="0" w:space="0" w:color="auto"/>
        <w:right w:val="none" w:sz="0" w:space="0" w:color="auto"/>
      </w:divBdr>
    </w:div>
    <w:div w:id="2139913016">
      <w:marLeft w:val="0"/>
      <w:marRight w:val="0"/>
      <w:marTop w:val="0"/>
      <w:marBottom w:val="0"/>
      <w:divBdr>
        <w:top w:val="none" w:sz="0" w:space="0" w:color="auto"/>
        <w:left w:val="none" w:sz="0" w:space="0" w:color="auto"/>
        <w:bottom w:val="none" w:sz="0" w:space="0" w:color="auto"/>
        <w:right w:val="none" w:sz="0" w:space="0" w:color="auto"/>
      </w:divBdr>
    </w:div>
    <w:div w:id="2139913017">
      <w:marLeft w:val="0"/>
      <w:marRight w:val="0"/>
      <w:marTop w:val="0"/>
      <w:marBottom w:val="0"/>
      <w:divBdr>
        <w:top w:val="none" w:sz="0" w:space="0" w:color="auto"/>
        <w:left w:val="none" w:sz="0" w:space="0" w:color="auto"/>
        <w:bottom w:val="none" w:sz="0" w:space="0" w:color="auto"/>
        <w:right w:val="none" w:sz="0" w:space="0" w:color="auto"/>
      </w:divBdr>
      <w:divsChild>
        <w:div w:id="2139913013">
          <w:marLeft w:val="0"/>
          <w:marRight w:val="15"/>
          <w:marTop w:val="0"/>
          <w:marBottom w:val="0"/>
          <w:divBdr>
            <w:top w:val="none" w:sz="0" w:space="0" w:color="auto"/>
            <w:left w:val="none" w:sz="0" w:space="0" w:color="auto"/>
            <w:bottom w:val="none" w:sz="0" w:space="0" w:color="auto"/>
            <w:right w:val="none" w:sz="0" w:space="0" w:color="auto"/>
          </w:divBdr>
        </w:div>
        <w:div w:id="2139913018">
          <w:marLeft w:val="0"/>
          <w:marRight w:val="0"/>
          <w:marTop w:val="225"/>
          <w:marBottom w:val="225"/>
          <w:divBdr>
            <w:top w:val="none" w:sz="0" w:space="0" w:color="auto"/>
            <w:left w:val="none" w:sz="0" w:space="0" w:color="auto"/>
            <w:bottom w:val="none" w:sz="0" w:space="0" w:color="auto"/>
            <w:right w:val="none" w:sz="0" w:space="0" w:color="auto"/>
          </w:divBdr>
          <w:divsChild>
            <w:div w:id="2139913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9913019">
      <w:marLeft w:val="0"/>
      <w:marRight w:val="0"/>
      <w:marTop w:val="0"/>
      <w:marBottom w:val="0"/>
      <w:divBdr>
        <w:top w:val="none" w:sz="0" w:space="0" w:color="auto"/>
        <w:left w:val="none" w:sz="0" w:space="0" w:color="auto"/>
        <w:bottom w:val="none" w:sz="0" w:space="0" w:color="auto"/>
        <w:right w:val="none" w:sz="0" w:space="0" w:color="auto"/>
      </w:divBdr>
      <w:divsChild>
        <w:div w:id="213991302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www.communityrun.org/petitions/nsw-crown-land-corruption-to-be-referred-to-icac"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1471</TotalTime>
  <Pages>1</Pages>
  <Words>2159</Words>
  <Characters>12307</Characters>
  <Application>Microsoft Office Word</Application>
  <DocSecurity>0</DocSecurity>
  <Lines>102</Lines>
  <Paragraphs>28</Paragraphs>
  <ScaleCrop>false</ScaleCrop>
  <HeadingPairs>
    <vt:vector size="2" baseType="variant">
      <vt:variant>
        <vt:lpstr>Title</vt:lpstr>
      </vt:variant>
      <vt:variant>
        <vt:i4>1</vt:i4>
      </vt:variant>
    </vt:vector>
  </HeadingPairs>
  <TitlesOfParts>
    <vt:vector size="1" baseType="lpstr">
      <vt:lpstr>Chatswood West Ward Progress Association</vt:lpstr>
    </vt:vector>
  </TitlesOfParts>
  <Company/>
  <LinksUpToDate>false</LinksUpToDate>
  <CharactersWithSpaces>14438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Chatswood West Ward Progress Association</dc:title>
  <dc:subject/>
  <dc:creator>Terry</dc:creator>
  <cp:keywords/>
  <dc:description/>
  <cp:lastModifiedBy>Microsoft account</cp:lastModifiedBy>
  <cp:revision>7</cp:revision>
  <cp:lastPrinted>2016-12-07T01:02:00Z</cp:lastPrinted>
  <dcterms:created xsi:type="dcterms:W3CDTF">2016-11-18T01:52:00Z</dcterms:created>
  <dcterms:modified xsi:type="dcterms:W3CDTF">2016-12-07T01:02:00Z</dcterms:modified>
</cp:coreProperties>
</file>